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2C682CE">
      <w:pPr>
        <w:pStyle w:val="15"/>
      </w:pPr>
      <w:r>
        <w:rPr>
          <w:rFonts w:cstheme="minorHAnsi"/>
        </w:rPr>
        <w:drawing>
          <wp:inline distT="0" distB="0" distL="0" distR="0">
            <wp:extent cx="3959860" cy="683260"/>
            <wp:effectExtent l="0" t="0" r="2540" b="25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0000" cy="6833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F24F5C">
      <w:pPr>
        <w:pStyle w:val="15"/>
      </w:pPr>
    </w:p>
    <w:p w14:paraId="5316BE3A">
      <w:pPr>
        <w:pStyle w:val="15"/>
      </w:pPr>
    </w:p>
    <w:p w14:paraId="61C50CC0">
      <w:pPr>
        <w:pStyle w:val="36"/>
        <w:rPr>
          <w:sz w:val="96"/>
        </w:rPr>
      </w:pPr>
      <w:r>
        <w:rPr>
          <w:sz w:val="96"/>
        </w:rPr>
        <w:t>Communication with</w:t>
      </w:r>
    </w:p>
    <w:p w14:paraId="63ED9DC3">
      <w:pPr>
        <w:pStyle w:val="36"/>
        <w:rPr>
          <w:rFonts w:hint="default"/>
          <w:sz w:val="96"/>
        </w:rPr>
      </w:pPr>
      <w:r>
        <w:rPr>
          <w:rFonts w:hint="eastAsia" w:eastAsia="宋体"/>
          <w:sz w:val="96"/>
          <w:lang w:val="en-US" w:eastAsia="zh-CN"/>
        </w:rPr>
        <w:t>Rockwell Micro850 Series</w:t>
      </w:r>
    </w:p>
    <w:p w14:paraId="4AA26B2F">
      <w:pPr>
        <w:pStyle w:val="36"/>
        <w:rPr>
          <w:rFonts w:hint="default"/>
        </w:rPr>
      </w:pPr>
      <w:r>
        <w:rPr>
          <w:rFonts w:hint="default"/>
        </w:rPr>
        <w:t>V1.0</w:t>
      </w:r>
    </w:p>
    <w:p w14:paraId="1BA9D76C">
      <w:pPr>
        <w:rPr>
          <w:rFonts w:eastAsiaTheme="minorEastAsia"/>
          <w:sz w:val="32"/>
          <w:szCs w:val="32"/>
        </w:rPr>
      </w:pPr>
      <w:r>
        <w:rPr>
          <w:rFonts w:cs="Times New Roma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4909185</wp:posOffset>
            </wp:positionH>
            <wp:positionV relativeFrom="paragraph">
              <wp:posOffset>340360</wp:posOffset>
            </wp:positionV>
            <wp:extent cx="1408430" cy="1396365"/>
            <wp:effectExtent l="0" t="0" r="1270" b="0"/>
            <wp:wrapSquare wrapText="bothSides"/>
            <wp:docPr id="200255204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2552044" name="图片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08430" cy="13963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0A389B54">
      <w:pPr>
        <w:rPr>
          <w:rFonts w:eastAsiaTheme="minorEastAsia"/>
          <w:sz w:val="32"/>
          <w:szCs w:val="32"/>
        </w:rPr>
      </w:pPr>
    </w:p>
    <w:p w14:paraId="56A1830B">
      <w:pPr>
        <w:rPr>
          <w:rFonts w:eastAsiaTheme="minorEastAsia"/>
          <w:sz w:val="32"/>
          <w:szCs w:val="32"/>
        </w:rPr>
      </w:pPr>
    </w:p>
    <w:p w14:paraId="626BCC42">
      <w:pPr>
        <w:rPr>
          <w:rFonts w:hint="eastAsia" w:eastAsiaTheme="minorEastAsia"/>
          <w:sz w:val="32"/>
          <w:szCs w:val="32"/>
        </w:rPr>
      </w:pPr>
    </w:p>
    <w:p w14:paraId="4FDB1DFB">
      <w:pPr>
        <w:jc w:val="left"/>
        <w:rPr>
          <w:rFonts w:cs="Times New Roman"/>
        </w:rPr>
      </w:pPr>
      <w:r>
        <w:rPr>
          <w:rFonts w:cs="Times New Roman"/>
          <w:b/>
        </w:rPr>
        <w:t>Website:</w:t>
      </w:r>
      <w:r>
        <w:rPr>
          <w:rFonts w:cs="Times New Roman"/>
        </w:rPr>
        <w:t xml:space="preserve"> </w:t>
      </w:r>
      <w:r>
        <w:fldChar w:fldCharType="begin"/>
      </w:r>
      <w:r>
        <w:instrText xml:space="preserve"> HYPERLINK "http://www.we-con.com.cn/en" </w:instrText>
      </w:r>
      <w:r>
        <w:fldChar w:fldCharType="separate"/>
      </w:r>
      <w:r>
        <w:rPr>
          <w:rFonts w:cs="Times New Roman"/>
        </w:rPr>
        <w:t>http://www.we-con.com.cn/en</w:t>
      </w:r>
      <w:r>
        <w:rPr>
          <w:rFonts w:cs="Times New Roman"/>
        </w:rPr>
        <w:fldChar w:fldCharType="end"/>
      </w:r>
    </w:p>
    <w:p w14:paraId="5D92B0B8">
      <w:pPr>
        <w:rPr>
          <w:rFonts w:cs="Times New Roman" w:eastAsiaTheme="minorEastAsia"/>
        </w:rPr>
        <w:sectPr>
          <w:headerReference r:id="rId3" w:type="default"/>
          <w:footerReference r:id="rId4" w:type="default"/>
          <w:pgSz w:w="11906" w:h="16838"/>
          <w:pgMar w:top="1440" w:right="1080" w:bottom="1440" w:left="1080" w:header="964" w:footer="1077" w:gutter="0"/>
          <w:cols w:space="425" w:num="1"/>
          <w:docGrid w:type="lines" w:linePitch="326" w:charSpace="0"/>
        </w:sectPr>
      </w:pPr>
      <w:r>
        <w:rPr>
          <w:rFonts w:cs="Times New Roman"/>
          <w:b/>
          <w:bCs/>
        </w:rPr>
        <w:t>Phone:</w:t>
      </w:r>
      <w:r>
        <w:rPr>
          <w:rFonts w:cs="Times New Roman"/>
        </w:rPr>
        <w:t> 86-591-8786886</w:t>
      </w:r>
    </w:p>
    <w:p w14:paraId="273BE623">
      <w:pPr>
        <w:rPr>
          <w:rFonts w:ascii="Cambria" w:hAnsi="Cambria" w:eastAsia="Cambria"/>
          <w:b/>
          <w:bCs/>
          <w:kern w:val="44"/>
          <w:sz w:val="44"/>
          <w:szCs w:val="44"/>
        </w:rPr>
      </w:pPr>
      <w:r>
        <w:rPr>
          <w:rFonts w:ascii="Cambria" w:hAnsi="Cambria" w:eastAsia="Cambria"/>
          <w:b/>
          <w:bCs/>
          <w:kern w:val="44"/>
          <w:sz w:val="44"/>
          <w:szCs w:val="44"/>
        </w:rPr>
        <w:t>Overview</w:t>
      </w:r>
    </w:p>
    <w:p w14:paraId="460E6CF0"/>
    <w:p w14:paraId="628DA8ED">
      <w:pPr>
        <w:rPr>
          <w:rFonts w:hint="eastAsia" w:eastAsia="宋体"/>
          <w:lang w:val="en-US" w:eastAsia="zh-CN"/>
        </w:rPr>
      </w:pPr>
      <w:r>
        <w:rPr>
          <w:rFonts w:hint="eastAsia"/>
        </w:rPr>
        <w:t xml:space="preserve">This document introduces the free </w:t>
      </w:r>
      <w:r>
        <w:rPr>
          <w:rFonts w:hint="eastAsia" w:eastAsia="宋体"/>
          <w:lang w:val="en-US" w:eastAsia="zh-CN"/>
        </w:rPr>
        <w:t>tag</w:t>
      </w:r>
      <w:bookmarkStart w:id="0" w:name="_GoBack"/>
      <w:bookmarkEnd w:id="0"/>
      <w:r>
        <w:rPr>
          <w:rFonts w:hint="eastAsia"/>
        </w:rPr>
        <w:t xml:space="preserve"> protocol steps for PI3070ig</w:t>
      </w:r>
      <w:r>
        <w:rPr>
          <w:rFonts w:hint="eastAsia" w:eastAsia="宋体"/>
          <w:lang w:val="en-US" w:eastAsia="zh-CN"/>
        </w:rPr>
        <w:t xml:space="preserve"> </w:t>
      </w:r>
      <w:r>
        <w:rPr>
          <w:rFonts w:hint="eastAsia"/>
        </w:rPr>
        <w:t xml:space="preserve">and AB </w:t>
      </w:r>
      <w:r>
        <w:rPr>
          <w:rFonts w:hint="eastAsia" w:eastAsia="宋体"/>
          <w:lang w:val="en-US" w:eastAsia="zh-CN"/>
        </w:rPr>
        <w:t>2080</w:t>
      </w:r>
      <w:r>
        <w:rPr>
          <w:rFonts w:hint="eastAsia"/>
        </w:rPr>
        <w:t>-L</w:t>
      </w:r>
      <w:r>
        <w:rPr>
          <w:rFonts w:hint="eastAsia" w:eastAsia="宋体"/>
          <w:lang w:val="en-US" w:eastAsia="zh-CN"/>
        </w:rPr>
        <w:t>C50</w:t>
      </w:r>
      <w:r>
        <w:rPr>
          <w:rFonts w:hint="eastAsia"/>
        </w:rPr>
        <w:t>-</w:t>
      </w:r>
      <w:r>
        <w:rPr>
          <w:rFonts w:hint="eastAsia" w:eastAsia="宋体"/>
          <w:lang w:val="en-US" w:eastAsia="zh-CN"/>
        </w:rPr>
        <w:t>24QBB</w:t>
      </w:r>
      <w:r>
        <w:rPr>
          <w:rFonts w:hint="eastAsia"/>
        </w:rPr>
        <w:t>, which is divided into three parts</w:t>
      </w:r>
      <w:r>
        <w:rPr>
          <w:rFonts w:hint="eastAsia" w:eastAsia="宋体"/>
          <w:lang w:val="en-US" w:eastAsia="zh-CN"/>
        </w:rPr>
        <w:t>:</w:t>
      </w:r>
    </w:p>
    <w:p w14:paraId="20BC0A55">
      <w:pPr>
        <w:rPr>
          <w:rFonts w:ascii="Segoe UI Emoji" w:hAnsi="Segoe UI Emoji" w:cs="Segoe UI Emoji"/>
          <w:sz w:val="13"/>
          <w:szCs w:val="11"/>
        </w:rPr>
      </w:pPr>
      <w:r>
        <w:rPr>
          <w:rFonts w:ascii="Segoe UI Emoji" w:hAnsi="Segoe UI Emoji" w:cs="Segoe UI Emoji"/>
          <w:sz w:val="13"/>
          <w:szCs w:val="11"/>
        </w:rPr>
        <w:t>⚫</w:t>
      </w:r>
      <w:r>
        <w:t xml:space="preserve"> </w:t>
      </w:r>
      <w:r>
        <w:tab/>
      </w:r>
      <w:r>
        <w:rPr>
          <w:rFonts w:hint="eastAsia"/>
        </w:rPr>
        <w:t>Software Configuration</w:t>
      </w:r>
      <w:r>
        <w:rPr>
          <w:rFonts w:hint="eastAsia" w:eastAsia="宋体"/>
          <w:lang w:val="en-US" w:eastAsia="zh-CN"/>
        </w:rPr>
        <w:t xml:space="preserve"> of </w:t>
      </w:r>
      <w:r>
        <w:rPr>
          <w:rFonts w:hint="eastAsia"/>
        </w:rPr>
        <w:t>RSLinx Classic Lite</w:t>
      </w:r>
    </w:p>
    <w:p w14:paraId="3FC08FF1">
      <w:r>
        <w:rPr>
          <w:rFonts w:ascii="Segoe UI Emoji" w:hAnsi="Segoe UI Emoji" w:cs="Segoe UI Emoji"/>
          <w:sz w:val="13"/>
          <w:szCs w:val="11"/>
        </w:rPr>
        <w:t>⚫</w:t>
      </w:r>
      <w:r>
        <w:t xml:space="preserve">  Software Configurations of PLC</w:t>
      </w:r>
    </w:p>
    <w:p w14:paraId="08D31951">
      <w:r>
        <w:rPr>
          <w:rFonts w:ascii="Segoe UI Emoji" w:hAnsi="Segoe UI Emoji" w:cs="Segoe UI Emoji"/>
          <w:sz w:val="13"/>
          <w:szCs w:val="11"/>
        </w:rPr>
        <w:t>⚫</w:t>
      </w:r>
      <w:r>
        <w:t xml:space="preserve">  Software Configurations of HMI</w:t>
      </w:r>
    </w:p>
    <w:p w14:paraId="30C6B69C">
      <w:pPr>
        <w:rPr>
          <w:rFonts w:ascii="Cambria" w:hAnsi="Cambria" w:eastAsia="Cambria"/>
          <w:b/>
          <w:bCs/>
          <w:kern w:val="44"/>
          <w:sz w:val="44"/>
          <w:szCs w:val="44"/>
        </w:rPr>
      </w:pPr>
      <w:r>
        <w:rPr>
          <w:rFonts w:ascii="Cambria" w:hAnsi="Cambria" w:eastAsia="Cambria"/>
          <w:b/>
          <w:bCs/>
          <w:kern w:val="44"/>
          <w:sz w:val="44"/>
          <w:szCs w:val="44"/>
        </w:rPr>
        <w:t xml:space="preserve">I </w:t>
      </w:r>
      <w:r>
        <w:rPr>
          <w:rFonts w:hint="eastAsia" w:ascii="Cambria" w:hAnsi="Cambria" w:eastAsia="Cambria"/>
          <w:b/>
          <w:bCs/>
          <w:kern w:val="44"/>
          <w:sz w:val="44"/>
          <w:szCs w:val="44"/>
        </w:rPr>
        <w:t>Software Configuration of RSLinx Classic Lite</w:t>
      </w:r>
    </w:p>
    <w:p w14:paraId="19481A42">
      <w:pPr>
        <w:numPr>
          <w:ilvl w:val="0"/>
          <w:numId w:val="0"/>
        </w:numPr>
        <w:ind w:leftChars="0"/>
        <w:jc w:val="both"/>
        <w:rPr>
          <w:rFonts w:hint="eastAsia"/>
          <w:b/>
          <w:bCs/>
          <w:sz w:val="36"/>
          <w:szCs w:val="36"/>
          <w:lang w:val="en-US" w:eastAsia="zh-CN"/>
        </w:rPr>
      </w:pPr>
      <w:r>
        <w:rPr>
          <w:rFonts w:hint="eastAsia"/>
          <w:b/>
          <w:bCs/>
          <w:sz w:val="36"/>
          <w:szCs w:val="36"/>
          <w:lang w:val="en-US" w:eastAsia="zh-CN"/>
        </w:rPr>
        <w:t>1.1 RSLinx Classic Lite</w:t>
      </w:r>
    </w:p>
    <w:p w14:paraId="2EA93643">
      <w:pPr>
        <w:numPr>
          <w:ilvl w:val="0"/>
          <w:numId w:val="0"/>
        </w:numPr>
        <w:ind w:leftChars="0"/>
        <w:jc w:val="center"/>
        <w:rPr>
          <w:rFonts w:ascii="Cambria" w:hAnsi="Cambria" w:eastAsia="Cambria" w:cstheme="majorBidi"/>
          <w:b/>
          <w:bCs/>
          <w:sz w:val="36"/>
          <w:szCs w:val="32"/>
        </w:rPr>
      </w:pPr>
      <w:r>
        <w:drawing>
          <wp:inline distT="0" distB="0" distL="114300" distR="114300">
            <wp:extent cx="2176145" cy="2956560"/>
            <wp:effectExtent l="0" t="0" r="14605" b="15240"/>
            <wp:docPr id="1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176145" cy="2956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320F77">
      <w:pPr>
        <w:jc w:val="center"/>
        <w:rPr>
          <w:rFonts w:cs="Arial"/>
          <w:kern w:val="0"/>
          <w:szCs w:val="20"/>
          <w:shd w:val="clear" w:color="auto" w:fill="FFFFFF"/>
        </w:rPr>
      </w:pPr>
      <w:r>
        <w:rPr>
          <w:rFonts w:cs="Arial"/>
          <w:kern w:val="0"/>
          <w:szCs w:val="20"/>
          <w:shd w:val="clear" w:color="auto" w:fill="FFFFFF"/>
        </w:rPr>
        <w:t>Figure 1-</w:t>
      </w:r>
      <w:r>
        <w:rPr>
          <w:rFonts w:hint="eastAsia" w:cs="Arial"/>
          <w:kern w:val="0"/>
          <w:szCs w:val="20"/>
          <w:shd w:val="clear" w:color="auto" w:fill="FFFFFF"/>
        </w:rPr>
        <w:t>1</w:t>
      </w:r>
    </w:p>
    <w:p w14:paraId="6859C5D7">
      <w:pPr>
        <w:rPr>
          <w:rFonts w:ascii="Cambria" w:hAnsi="Cambria" w:eastAsia="Cambria" w:cstheme="majorBidi"/>
          <w:b/>
          <w:bCs/>
          <w:sz w:val="36"/>
          <w:szCs w:val="32"/>
        </w:rPr>
      </w:pPr>
      <w:r>
        <w:rPr>
          <w:rFonts w:ascii="Cambria" w:hAnsi="Cambria" w:eastAsia="Cambria" w:cstheme="majorBidi"/>
          <w:b/>
          <w:bCs/>
          <w:sz w:val="36"/>
          <w:szCs w:val="32"/>
        </w:rPr>
        <w:br w:type="page"/>
      </w:r>
    </w:p>
    <w:p w14:paraId="13B3791C">
      <w:r>
        <w:rPr>
          <w:rFonts w:ascii="Cambria" w:hAnsi="Cambria" w:eastAsia="Cambria" w:cstheme="majorBidi"/>
          <w:b/>
          <w:bCs/>
          <w:sz w:val="36"/>
          <w:szCs w:val="32"/>
        </w:rPr>
        <w:t xml:space="preserve">1.2 </w:t>
      </w:r>
      <w:r>
        <w:rPr>
          <w:rFonts w:hint="eastAsia" w:ascii="Cambria" w:hAnsi="Cambria" w:eastAsia="Cambria" w:cstheme="majorBidi"/>
          <w:b/>
          <w:bCs/>
          <w:sz w:val="36"/>
          <w:szCs w:val="32"/>
        </w:rPr>
        <w:t>Configuring the Driver</w:t>
      </w:r>
    </w:p>
    <w:p w14:paraId="0C1B9B19">
      <w:pPr>
        <w:jc w:val="both"/>
        <w:rPr>
          <w:rFonts w:hint="eastAsia"/>
        </w:rPr>
      </w:pPr>
      <w:r>
        <w:rPr>
          <w:rFonts w:hint="eastAsia" w:eastAsia="宋体"/>
          <w:lang w:val="en-US" w:eastAsia="zh-CN"/>
        </w:rPr>
        <w:t>1.</w:t>
      </w:r>
      <w:r>
        <w:rPr>
          <w:rFonts w:hint="eastAsia"/>
        </w:rPr>
        <w:t>Open the RSLinx Classic Lite software and click [Configure Drivers...] in [Communications].</w:t>
      </w:r>
    </w:p>
    <w:p w14:paraId="7ED8C9E6"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149975" cy="3166110"/>
            <wp:effectExtent l="0" t="0" r="3175" b="15240"/>
            <wp:docPr id="17" name="图片 17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49975" cy="3166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1A02EB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cs="Arial"/>
          <w:kern w:val="0"/>
          <w:szCs w:val="20"/>
          <w:shd w:val="clear" w:color="auto" w:fill="FFFFFF"/>
        </w:rPr>
        <w:t>Figure 1-</w:t>
      </w: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2</w:t>
      </w:r>
    </w:p>
    <w:p w14:paraId="0D175D71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</w:p>
    <w:p w14:paraId="005B06FE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</w:p>
    <w:p w14:paraId="086BE633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2.</w:t>
      </w:r>
      <w:r>
        <w:rPr>
          <w:rFonts w:hint="default"/>
          <w:lang w:val="en-US" w:eastAsia="zh-CN"/>
        </w:rPr>
        <w:t>Click the drop-down menu and select EtherNet/IP driver</w:t>
      </w:r>
    </w:p>
    <w:p w14:paraId="45323452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drawing>
          <wp:inline distT="0" distB="0" distL="114300" distR="114300">
            <wp:extent cx="6143625" cy="3135630"/>
            <wp:effectExtent l="0" t="0" r="9525" b="7620"/>
            <wp:docPr id="18" name="图片 18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43625" cy="3135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A46ECE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cs="Arial"/>
          <w:kern w:val="0"/>
          <w:szCs w:val="20"/>
          <w:shd w:val="clear" w:color="auto" w:fill="FFFFFF"/>
        </w:rPr>
        <w:t>Figure 1-</w:t>
      </w: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3</w:t>
      </w:r>
    </w:p>
    <w:p w14:paraId="0C140851">
      <w:pPr>
        <w:jc w:val="both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</w:p>
    <w:p w14:paraId="29C3BAF9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</w:p>
    <w:p w14:paraId="65D27BCE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</w:p>
    <w:p w14:paraId="0DDEF677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3.</w:t>
      </w:r>
      <w:r>
        <w:rPr>
          <w:rFonts w:hint="default"/>
          <w:lang w:val="en-US" w:eastAsia="zh-CN"/>
        </w:rPr>
        <w:t xml:space="preserve">Click Add New and a pop-up window will pop up. Name the driver and click </w:t>
      </w:r>
      <w:r>
        <w:rPr>
          <w:rFonts w:hint="eastAsia"/>
          <w:lang w:val="en-US" w:eastAsia="zh-CN"/>
        </w:rPr>
        <w:t>[</w:t>
      </w:r>
      <w:r>
        <w:rPr>
          <w:rFonts w:hint="default"/>
          <w:lang w:val="en-US" w:eastAsia="zh-CN"/>
        </w:rPr>
        <w:t>OK</w:t>
      </w:r>
      <w:r>
        <w:rPr>
          <w:rFonts w:hint="eastAsia"/>
          <w:lang w:val="en-US" w:eastAsia="zh-CN"/>
        </w:rPr>
        <w:t>]</w:t>
      </w:r>
      <w:r>
        <w:rPr>
          <w:rFonts w:hint="default"/>
          <w:lang w:val="en-US" w:eastAsia="zh-CN"/>
        </w:rPr>
        <w:t xml:space="preserve"> in the pop-up window.</w:t>
      </w:r>
    </w:p>
    <w:p w14:paraId="03E75EB8">
      <w:pPr>
        <w:jc w:val="left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drawing>
          <wp:inline distT="0" distB="0" distL="114300" distR="114300">
            <wp:extent cx="6152515" cy="3142615"/>
            <wp:effectExtent l="0" t="0" r="635" b="635"/>
            <wp:docPr id="19" name="图片 19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142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504B5C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cs="Arial"/>
          <w:kern w:val="0"/>
          <w:szCs w:val="20"/>
          <w:shd w:val="clear" w:color="auto" w:fill="FFFFFF"/>
        </w:rPr>
        <w:t>Figure 1-</w:t>
      </w: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4</w:t>
      </w:r>
    </w:p>
    <w:p w14:paraId="48192E20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</w:p>
    <w:p w14:paraId="233F2B37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4.</w:t>
      </w:r>
      <w:r>
        <w:rPr>
          <w:rFonts w:hint="default"/>
          <w:lang w:val="en-US" w:eastAsia="zh-CN"/>
        </w:rPr>
        <w:t xml:space="preserve">The configuration driver window pops up., click on the correct network </w:t>
      </w:r>
      <w:r>
        <w:rPr>
          <w:rFonts w:hint="eastAsia"/>
          <w:lang w:val="en-US" w:eastAsia="zh-CN"/>
        </w:rPr>
        <w:t>adapter</w:t>
      </w:r>
      <w:r>
        <w:rPr>
          <w:rFonts w:hint="default"/>
          <w:lang w:val="en-US" w:eastAsia="zh-CN"/>
        </w:rPr>
        <w:t xml:space="preserve"> option (such as the ASIX USB to Fast Ethernet Family Adapter option in this picture), and click </w:t>
      </w:r>
      <w:r>
        <w:rPr>
          <w:rFonts w:hint="eastAsia"/>
          <w:lang w:val="en-US" w:eastAsia="zh-CN"/>
        </w:rPr>
        <w:t>[</w:t>
      </w:r>
      <w:r>
        <w:rPr>
          <w:rFonts w:hint="default"/>
          <w:lang w:val="en-US" w:eastAsia="zh-CN"/>
        </w:rPr>
        <w:t>OK</w:t>
      </w:r>
      <w:r>
        <w:rPr>
          <w:rFonts w:hint="eastAsia"/>
          <w:lang w:val="en-US" w:eastAsia="zh-CN"/>
        </w:rPr>
        <w:t>].</w:t>
      </w:r>
    </w:p>
    <w:p w14:paraId="72F4324D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drawing>
          <wp:inline distT="0" distB="0" distL="114300" distR="114300">
            <wp:extent cx="6150610" cy="3200400"/>
            <wp:effectExtent l="0" t="0" r="2540" b="0"/>
            <wp:docPr id="20" name="图片 20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50610" cy="320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69847D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cs="Arial"/>
          <w:kern w:val="0"/>
          <w:szCs w:val="20"/>
          <w:shd w:val="clear" w:color="auto" w:fill="FFFFFF"/>
        </w:rPr>
        <w:t>Figure 1-</w:t>
      </w: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5</w:t>
      </w:r>
    </w:p>
    <w:p w14:paraId="35EB7EF9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</w:p>
    <w:p w14:paraId="7F436E28">
      <w:pPr>
        <w:jc w:val="left"/>
        <w:rPr>
          <w:rFonts w:hint="eastAsia"/>
          <w:lang w:val="en-US" w:eastAsia="zh-CN"/>
        </w:rPr>
      </w:pPr>
    </w:p>
    <w:p w14:paraId="150F2749">
      <w:pPr>
        <w:jc w:val="left"/>
        <w:rPr>
          <w:rFonts w:hint="eastAsia"/>
          <w:lang w:val="en-US" w:eastAsia="zh-CN"/>
        </w:rPr>
      </w:pPr>
    </w:p>
    <w:p w14:paraId="799871A3">
      <w:pPr>
        <w:jc w:val="left"/>
        <w:rPr>
          <w:rFonts w:hint="eastAsia"/>
          <w:lang w:val="en-US" w:eastAsia="zh-CN"/>
        </w:rPr>
      </w:pPr>
    </w:p>
    <w:p w14:paraId="1988B07D">
      <w:pPr>
        <w:widowControl w:val="0"/>
        <w:numPr>
          <w:ilvl w:val="0"/>
          <w:numId w:val="0"/>
        </w:numPr>
        <w:jc w:val="both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hint="eastAsia"/>
          <w:lang w:val="en-US" w:eastAsia="zh-CN"/>
        </w:rPr>
        <w:t>5.</w:t>
      </w:r>
      <w:r>
        <w:rPr>
          <w:rFonts w:hint="default"/>
          <w:lang w:val="en-US" w:eastAsia="zh-CN"/>
        </w:rPr>
        <w:t xml:space="preserve">Click the </w:t>
      </w:r>
      <w:r>
        <w:rPr>
          <w:rFonts w:hint="eastAsia"/>
          <w:lang w:val="en-US" w:eastAsia="zh-CN"/>
        </w:rPr>
        <w:t>[C</w:t>
      </w:r>
      <w:r>
        <w:rPr>
          <w:rFonts w:hint="default"/>
          <w:lang w:val="en-US" w:eastAsia="zh-CN"/>
        </w:rPr>
        <w:t>lose</w:t>
      </w:r>
      <w:r>
        <w:rPr>
          <w:rFonts w:hint="eastAsia"/>
          <w:lang w:val="en-US" w:eastAsia="zh-CN"/>
        </w:rPr>
        <w:t>]</w:t>
      </w:r>
      <w:r>
        <w:rPr>
          <w:rFonts w:hint="default"/>
          <w:lang w:val="en-US" w:eastAsia="zh-CN"/>
        </w:rPr>
        <w:t xml:space="preserve"> button</w:t>
      </w:r>
    </w:p>
    <w:p w14:paraId="08FE9DCC">
      <w:pPr>
        <w:jc w:val="left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drawing>
          <wp:inline distT="0" distB="0" distL="114300" distR="114300">
            <wp:extent cx="6147435" cy="3159125"/>
            <wp:effectExtent l="0" t="0" r="5715" b="3175"/>
            <wp:docPr id="21" name="图片 21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47435" cy="3159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EC2BA4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cs="Arial"/>
          <w:kern w:val="0"/>
          <w:szCs w:val="20"/>
          <w:shd w:val="clear" w:color="auto" w:fill="FFFFFF"/>
        </w:rPr>
        <w:t>Figure 1-</w:t>
      </w: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6</w:t>
      </w:r>
    </w:p>
    <w:p w14:paraId="116545D0">
      <w:pPr>
        <w:jc w:val="left"/>
        <w:rPr>
          <w:rFonts w:hint="eastAsia"/>
          <w:lang w:val="en-US" w:eastAsia="zh-CN"/>
        </w:rPr>
      </w:pPr>
    </w:p>
    <w:p w14:paraId="565B4C35">
      <w:pPr>
        <w:rPr>
          <w:rFonts w:ascii="Cambria" w:hAnsi="Cambria" w:eastAsia="Cambria"/>
          <w:b/>
          <w:bCs/>
          <w:kern w:val="44"/>
          <w:sz w:val="44"/>
          <w:szCs w:val="44"/>
        </w:rPr>
      </w:pPr>
    </w:p>
    <w:p w14:paraId="6A72C594">
      <w:pPr>
        <w:rPr>
          <w:rFonts w:ascii="Cambria" w:hAnsi="Cambria" w:eastAsia="Cambria"/>
          <w:b/>
          <w:bCs/>
          <w:kern w:val="44"/>
          <w:sz w:val="44"/>
          <w:szCs w:val="44"/>
        </w:rPr>
      </w:pPr>
    </w:p>
    <w:p w14:paraId="2C07F523">
      <w:pPr>
        <w:rPr>
          <w:rFonts w:ascii="Cambria" w:hAnsi="Cambria" w:eastAsia="Cambria"/>
          <w:b/>
          <w:bCs/>
          <w:kern w:val="44"/>
          <w:sz w:val="44"/>
          <w:szCs w:val="44"/>
        </w:rPr>
      </w:pPr>
    </w:p>
    <w:p w14:paraId="39AD5276">
      <w:pPr>
        <w:rPr>
          <w:rFonts w:ascii="Cambria" w:hAnsi="Cambria" w:eastAsia="Cambria"/>
          <w:b/>
          <w:bCs/>
          <w:kern w:val="44"/>
          <w:sz w:val="44"/>
          <w:szCs w:val="44"/>
        </w:rPr>
      </w:pPr>
    </w:p>
    <w:p w14:paraId="3F1C6E3C">
      <w:pPr>
        <w:rPr>
          <w:rFonts w:ascii="Cambria" w:hAnsi="Cambria" w:eastAsia="Cambria"/>
          <w:b/>
          <w:bCs/>
          <w:kern w:val="44"/>
          <w:sz w:val="44"/>
          <w:szCs w:val="44"/>
        </w:rPr>
      </w:pPr>
    </w:p>
    <w:p w14:paraId="4EE5871D">
      <w:pPr>
        <w:rPr>
          <w:rFonts w:ascii="Cambria" w:hAnsi="Cambria" w:eastAsia="Cambria"/>
          <w:b/>
          <w:bCs/>
          <w:kern w:val="44"/>
          <w:sz w:val="44"/>
          <w:szCs w:val="44"/>
        </w:rPr>
      </w:pPr>
    </w:p>
    <w:p w14:paraId="21509C06">
      <w:pPr>
        <w:rPr>
          <w:rFonts w:ascii="Cambria" w:hAnsi="Cambria" w:eastAsia="Cambria"/>
          <w:b/>
          <w:bCs/>
          <w:kern w:val="44"/>
          <w:sz w:val="44"/>
          <w:szCs w:val="44"/>
        </w:rPr>
      </w:pPr>
    </w:p>
    <w:p w14:paraId="2FD4F7F4">
      <w:pPr>
        <w:rPr>
          <w:rFonts w:ascii="Cambria" w:hAnsi="Cambria" w:eastAsia="Cambria"/>
          <w:b/>
          <w:bCs/>
          <w:kern w:val="44"/>
          <w:sz w:val="44"/>
          <w:szCs w:val="44"/>
        </w:rPr>
      </w:pPr>
    </w:p>
    <w:p w14:paraId="4BC009A4">
      <w:pPr>
        <w:rPr>
          <w:rFonts w:ascii="Cambria" w:hAnsi="Cambria" w:eastAsia="Cambria"/>
          <w:b/>
          <w:bCs/>
          <w:kern w:val="44"/>
          <w:sz w:val="44"/>
          <w:szCs w:val="44"/>
        </w:rPr>
      </w:pPr>
    </w:p>
    <w:p w14:paraId="0E9706AC">
      <w:pPr>
        <w:rPr>
          <w:rFonts w:ascii="Cambria" w:hAnsi="Cambria" w:eastAsia="Cambria"/>
          <w:b/>
          <w:bCs/>
          <w:kern w:val="44"/>
          <w:sz w:val="44"/>
          <w:szCs w:val="44"/>
        </w:rPr>
      </w:pPr>
    </w:p>
    <w:p w14:paraId="10339914">
      <w:pPr>
        <w:rPr>
          <w:rFonts w:ascii="Cambria" w:hAnsi="Cambria" w:eastAsia="Cambria"/>
          <w:b/>
          <w:bCs/>
          <w:kern w:val="44"/>
          <w:sz w:val="44"/>
          <w:szCs w:val="44"/>
        </w:rPr>
      </w:pPr>
    </w:p>
    <w:p w14:paraId="24EACAF7">
      <w:pPr>
        <w:rPr>
          <w:rFonts w:ascii="Cambria" w:hAnsi="Cambria" w:eastAsia="Cambria"/>
          <w:b/>
          <w:bCs/>
          <w:kern w:val="44"/>
          <w:sz w:val="44"/>
          <w:szCs w:val="44"/>
        </w:rPr>
        <w:sectPr>
          <w:headerReference r:id="rId5" w:type="default"/>
          <w:footerReference r:id="rId6" w:type="default"/>
          <w:pgSz w:w="11850" w:h="16783"/>
          <w:pgMar w:top="1440" w:right="1080" w:bottom="1440" w:left="1080" w:header="964" w:footer="1077" w:gutter="0"/>
          <w:pgNumType w:chapStyle="1"/>
          <w:cols w:space="425" w:num="1"/>
          <w:docGrid w:type="lines" w:linePitch="312" w:charSpace="0"/>
        </w:sectPr>
      </w:pPr>
    </w:p>
    <w:p w14:paraId="5800F213">
      <w:pPr>
        <w:rPr>
          <w:rFonts w:hint="eastAsia" w:ascii="Cambria" w:hAnsi="Cambria" w:eastAsia="Cambria"/>
          <w:b/>
          <w:bCs/>
          <w:kern w:val="44"/>
          <w:sz w:val="44"/>
          <w:szCs w:val="44"/>
        </w:rPr>
      </w:pPr>
      <w:r>
        <w:rPr>
          <w:rFonts w:ascii="Cambria" w:hAnsi="Cambria" w:eastAsia="Cambria"/>
          <w:b/>
          <w:bCs/>
          <w:kern w:val="44"/>
          <w:sz w:val="44"/>
          <w:szCs w:val="44"/>
        </w:rPr>
        <w:t>II</w:t>
      </w:r>
      <w:r>
        <w:rPr>
          <w:rFonts w:hint="eastAsia" w:ascii="Cambria" w:hAnsi="Cambria" w:eastAsia="宋体"/>
          <w:b/>
          <w:bCs/>
          <w:kern w:val="44"/>
          <w:sz w:val="44"/>
          <w:szCs w:val="44"/>
          <w:lang w:val="en-US" w:eastAsia="zh-CN"/>
        </w:rPr>
        <w:t xml:space="preserve"> </w:t>
      </w:r>
      <w:r>
        <w:rPr>
          <w:rFonts w:hint="eastAsia" w:ascii="Cambria" w:hAnsi="Cambria" w:eastAsia="Cambria"/>
          <w:b/>
          <w:bCs/>
          <w:kern w:val="44"/>
          <w:sz w:val="44"/>
          <w:szCs w:val="44"/>
        </w:rPr>
        <w:t>Software Configurations of PLC</w:t>
      </w:r>
    </w:p>
    <w:p w14:paraId="4C9ECBD0">
      <w:pPr>
        <w:rPr>
          <w:rFonts w:hint="eastAsia" w:ascii="Cambria" w:hAnsi="Cambria" w:eastAsia="宋体"/>
          <w:b/>
          <w:bCs/>
          <w:kern w:val="44"/>
          <w:sz w:val="36"/>
          <w:szCs w:val="36"/>
          <w:lang w:val="en-US" w:eastAsia="zh-CN"/>
        </w:rPr>
      </w:pPr>
      <w:r>
        <w:rPr>
          <w:rFonts w:hint="eastAsia" w:ascii="Cambria" w:hAnsi="Cambria" w:eastAsia="宋体"/>
          <w:b/>
          <w:bCs/>
          <w:kern w:val="44"/>
          <w:sz w:val="36"/>
          <w:szCs w:val="36"/>
          <w:lang w:val="en-US" w:eastAsia="zh-CN"/>
        </w:rPr>
        <w:t>2.1 Connected Components Workbench</w:t>
      </w:r>
    </w:p>
    <w:p w14:paraId="0850AA5D">
      <w:pPr>
        <w:rPr>
          <w:rFonts w:hint="eastAsia" w:ascii="Cambria" w:hAnsi="Cambria" w:eastAsia="宋体"/>
          <w:b/>
          <w:bCs/>
          <w:kern w:val="44"/>
          <w:sz w:val="44"/>
          <w:szCs w:val="44"/>
          <w:lang w:val="en-US" w:eastAsia="zh-CN"/>
        </w:rPr>
      </w:pPr>
    </w:p>
    <w:p w14:paraId="132BCD42">
      <w:pPr>
        <w:jc w:val="center"/>
      </w:pPr>
      <w:r>
        <w:drawing>
          <wp:inline distT="0" distB="0" distL="114300" distR="114300">
            <wp:extent cx="3600450" cy="4619625"/>
            <wp:effectExtent l="0" t="0" r="0" b="9525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600450" cy="4619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BA044D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cs="Arial"/>
          <w:kern w:val="0"/>
          <w:szCs w:val="20"/>
          <w:shd w:val="clear" w:color="auto" w:fill="FFFFFF"/>
        </w:rPr>
        <w:t xml:space="preserve">Figure </w:t>
      </w: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2</w:t>
      </w:r>
      <w:r>
        <w:rPr>
          <w:rFonts w:cs="Arial"/>
          <w:kern w:val="0"/>
          <w:szCs w:val="20"/>
          <w:shd w:val="clear" w:color="auto" w:fill="FFFFFF"/>
        </w:rPr>
        <w:t>-</w:t>
      </w: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1</w:t>
      </w:r>
    </w:p>
    <w:p w14:paraId="20269F44">
      <w:pPr>
        <w:jc w:val="center"/>
        <w:rPr>
          <w:rFonts w:hint="default"/>
          <w:lang w:val="en-US" w:eastAsia="zh-CN"/>
        </w:rPr>
        <w:sectPr>
          <w:pgSz w:w="11850" w:h="16783"/>
          <w:pgMar w:top="1440" w:right="1080" w:bottom="1440" w:left="1080" w:header="964" w:footer="1077" w:gutter="0"/>
          <w:pgNumType w:chapStyle="1"/>
          <w:cols w:space="425" w:num="1"/>
          <w:docGrid w:type="lines" w:linePitch="312" w:charSpace="0"/>
        </w:sectPr>
      </w:pPr>
    </w:p>
    <w:p w14:paraId="21316D7C">
      <w:pPr>
        <w:rPr>
          <w:rFonts w:ascii="Cambria" w:hAnsi="Cambria" w:eastAsia="Cambria" w:cstheme="majorBidi"/>
          <w:b/>
          <w:bCs/>
          <w:sz w:val="36"/>
          <w:szCs w:val="32"/>
        </w:rPr>
      </w:pPr>
      <w:r>
        <w:rPr>
          <w:rFonts w:ascii="Cambria" w:hAnsi="Cambria" w:eastAsia="Cambria" w:cstheme="majorBidi"/>
          <w:b/>
          <w:bCs/>
          <w:sz w:val="36"/>
          <w:szCs w:val="32"/>
        </w:rPr>
        <w:t>2.2 New project</w:t>
      </w:r>
    </w:p>
    <w:p w14:paraId="44D36BEC">
      <w:pPr>
        <w:jc w:val="left"/>
        <w:rPr>
          <w:rFonts w:hint="default" w:asciiTheme="majorAscii" w:hAnsiTheme="majorAscii"/>
          <w:lang w:val="en-US" w:eastAsia="zh-CN"/>
        </w:rPr>
      </w:pPr>
      <w:r>
        <w:rPr>
          <w:rFonts w:hint="default" w:asciiTheme="majorAscii" w:hAnsiTheme="majorAscii"/>
          <w:lang w:val="en-US" w:eastAsia="zh-CN"/>
        </w:rPr>
        <w:t>1</w:t>
      </w:r>
      <w:r>
        <w:rPr>
          <w:rFonts w:hint="eastAsia" w:asciiTheme="majorAscii" w:hAnsiTheme="majorAscii"/>
          <w:lang w:val="en-US" w:eastAsia="zh-CN"/>
        </w:rPr>
        <w:t>.</w:t>
      </w:r>
      <w:r>
        <w:rPr>
          <w:rFonts w:hint="default" w:asciiTheme="majorAscii" w:hAnsiTheme="majorAscii"/>
          <w:lang w:val="en-US" w:eastAsia="zh-CN"/>
        </w:rPr>
        <w:t>Open Connected Components Workbench and create a new project or open an existing project.</w:t>
      </w:r>
    </w:p>
    <w:p w14:paraId="245EC7E7">
      <w:pPr>
        <w:jc w:val="left"/>
        <w:rPr>
          <w:rFonts w:hint="eastAsia" w:asciiTheme="majorAscii" w:hAnsiTheme="majorAscii"/>
          <w:lang w:val="en-US" w:eastAsia="zh-CN"/>
        </w:rPr>
      </w:pPr>
      <w:r>
        <w:rPr>
          <w:rFonts w:hint="default" w:asciiTheme="majorAscii" w:hAnsiTheme="majorAscii"/>
          <w:lang w:val="en-US" w:eastAsia="zh-CN"/>
        </w:rPr>
        <w:t xml:space="preserve">To create a new project: click </w:t>
      </w:r>
      <w:r>
        <w:rPr>
          <w:rFonts w:hint="eastAsia" w:asciiTheme="majorAscii" w:hAnsiTheme="majorAscii"/>
          <w:lang w:val="en-US" w:eastAsia="zh-CN"/>
        </w:rPr>
        <w:t>[</w:t>
      </w:r>
      <w:r>
        <w:rPr>
          <w:rFonts w:hint="default" w:asciiTheme="majorAscii" w:hAnsiTheme="majorAscii"/>
          <w:lang w:val="en-US" w:eastAsia="zh-CN"/>
        </w:rPr>
        <w:t>New Project</w:t>
      </w:r>
      <w:r>
        <w:rPr>
          <w:rFonts w:hint="eastAsia" w:asciiTheme="majorAscii" w:hAnsiTheme="majorAscii"/>
          <w:lang w:val="en-US" w:eastAsia="zh-CN"/>
        </w:rPr>
        <w:t>]</w:t>
      </w: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→Edit project name→C</w:t>
      </w:r>
      <w:r>
        <w:rPr>
          <w:rFonts w:hint="default" w:asciiTheme="majorAscii" w:hAnsiTheme="majorAscii"/>
          <w:lang w:val="en-US" w:eastAsia="zh-CN"/>
        </w:rPr>
        <w:t xml:space="preserve">lick </w:t>
      </w:r>
      <w:r>
        <w:rPr>
          <w:rFonts w:hint="eastAsia" w:asciiTheme="majorAscii" w:hAnsiTheme="majorAscii"/>
          <w:lang w:val="en-US" w:eastAsia="zh-CN"/>
        </w:rPr>
        <w:t>[Browse]select project storage location</w:t>
      </w: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→C</w:t>
      </w:r>
      <w:r>
        <w:rPr>
          <w:rFonts w:hint="default" w:asciiTheme="majorAscii" w:hAnsiTheme="majorAscii"/>
          <w:lang w:val="en-US" w:eastAsia="zh-CN"/>
        </w:rPr>
        <w:t xml:space="preserve">lick </w:t>
      </w:r>
      <w:r>
        <w:rPr>
          <w:rFonts w:hint="eastAsia" w:asciiTheme="majorAscii" w:hAnsiTheme="majorAscii"/>
          <w:lang w:val="en-US" w:eastAsia="zh-CN"/>
        </w:rPr>
        <w:t>[Create].</w:t>
      </w:r>
    </w:p>
    <w:p w14:paraId="2A5AE3CC">
      <w:pPr>
        <w:jc w:val="center"/>
        <w:rPr>
          <w:rFonts w:hint="default" w:asciiTheme="majorAscii" w:hAnsiTheme="majorAscii"/>
          <w:lang w:val="en-US" w:eastAsia="zh-CN"/>
        </w:rPr>
      </w:pPr>
      <w:r>
        <w:rPr>
          <w:rFonts w:hint="default" w:asciiTheme="majorAscii" w:hAnsiTheme="majorAscii"/>
          <w:lang w:val="en-US" w:eastAsia="zh-CN"/>
        </w:rPr>
        <w:drawing>
          <wp:inline distT="0" distB="0" distL="114300" distR="114300">
            <wp:extent cx="5230495" cy="2719705"/>
            <wp:effectExtent l="0" t="0" r="8255" b="4445"/>
            <wp:docPr id="24" name="图片 24" descr="C:/Users/hh/Desktop/客户/1.png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C:/Users/hh/Desktop/客户/1.png1"/>
                    <pic:cNvPicPr>
                      <a:picLocks noChangeAspect="1"/>
                    </pic:cNvPicPr>
                  </pic:nvPicPr>
                  <pic:blipFill>
                    <a:blip r:embed="rId17"/>
                    <a:srcRect t="1257" b="1257"/>
                    <a:stretch>
                      <a:fillRect/>
                    </a:stretch>
                  </pic:blipFill>
                  <pic:spPr>
                    <a:xfrm>
                      <a:off x="0" y="0"/>
                      <a:ext cx="5230495" cy="2719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702541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cs="Arial"/>
          <w:kern w:val="0"/>
          <w:szCs w:val="20"/>
          <w:shd w:val="clear" w:color="auto" w:fill="FFFFFF"/>
        </w:rPr>
        <w:t xml:space="preserve">Figure </w:t>
      </w: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2</w:t>
      </w:r>
      <w:r>
        <w:rPr>
          <w:rFonts w:cs="Arial"/>
          <w:kern w:val="0"/>
          <w:szCs w:val="20"/>
          <w:shd w:val="clear" w:color="auto" w:fill="FFFFFF"/>
        </w:rPr>
        <w:t>-</w:t>
      </w: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2</w:t>
      </w:r>
    </w:p>
    <w:p w14:paraId="0EF7E0BF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</w:p>
    <w:p w14:paraId="394E91DF">
      <w:pPr>
        <w:jc w:val="left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 xml:space="preserve">2.Click the [Controllers]→ [Micro850] → Select device model → [Add To Project]. </w:t>
      </w:r>
    </w:p>
    <w:p w14:paraId="00A61641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drawing>
          <wp:inline distT="0" distB="0" distL="114300" distR="114300">
            <wp:extent cx="4429760" cy="3569970"/>
            <wp:effectExtent l="0" t="0" r="8890" b="11430"/>
            <wp:docPr id="25" name="图片 25" descr="C:/Users/hh/Desktop/客户/2.png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C:/Users/hh/Desktop/客户/2.png2"/>
                    <pic:cNvPicPr>
                      <a:picLocks noChangeAspect="1"/>
                    </pic:cNvPicPr>
                  </pic:nvPicPr>
                  <pic:blipFill>
                    <a:blip r:embed="rId18"/>
                    <a:srcRect l="374" r="374"/>
                    <a:stretch>
                      <a:fillRect/>
                    </a:stretch>
                  </pic:blipFill>
                  <pic:spPr>
                    <a:xfrm>
                      <a:off x="0" y="0"/>
                      <a:ext cx="4429760" cy="3569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06390C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cs="Arial"/>
          <w:kern w:val="0"/>
          <w:szCs w:val="20"/>
          <w:shd w:val="clear" w:color="auto" w:fill="FFFFFF"/>
        </w:rPr>
        <w:t xml:space="preserve">Figure </w:t>
      </w: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2</w:t>
      </w:r>
      <w:r>
        <w:rPr>
          <w:rFonts w:cs="Arial"/>
          <w:kern w:val="0"/>
          <w:szCs w:val="20"/>
          <w:shd w:val="clear" w:color="auto" w:fill="FFFFFF"/>
        </w:rPr>
        <w:t>-</w:t>
      </w: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3</w:t>
      </w:r>
    </w:p>
    <w:p w14:paraId="7977CC70">
      <w:pPr>
        <w:jc w:val="both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</w:p>
    <w:p w14:paraId="5F5CB0F4">
      <w:pPr>
        <w:jc w:val="both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</w:p>
    <w:p w14:paraId="342078ED">
      <w:pPr>
        <w:jc w:val="both"/>
        <w:rPr>
          <w:rFonts w:hint="default" w:eastAsia="宋体" w:cs="Arial" w:asciiTheme="majorAscii" w:hAnsiTheme="majorAscii"/>
          <w:b/>
          <w:bCs/>
          <w:kern w:val="0"/>
          <w:sz w:val="36"/>
          <w:szCs w:val="36"/>
          <w:shd w:val="clear" w:color="auto" w:fill="FFFFFF"/>
          <w:lang w:val="en-US" w:eastAsia="zh-CN"/>
        </w:rPr>
      </w:pPr>
      <w:r>
        <w:rPr>
          <w:rFonts w:hint="default" w:eastAsia="宋体" w:cs="Arial" w:asciiTheme="majorAscii" w:hAnsiTheme="majorAscii"/>
          <w:b/>
          <w:bCs/>
          <w:kern w:val="0"/>
          <w:sz w:val="36"/>
          <w:szCs w:val="36"/>
          <w:shd w:val="clear" w:color="auto" w:fill="FFFFFF"/>
          <w:lang w:val="en-US" w:eastAsia="zh-CN"/>
        </w:rPr>
        <w:t>2.3 Create a new tag</w:t>
      </w:r>
    </w:p>
    <w:p w14:paraId="656947EA">
      <w:pPr>
        <w:jc w:val="both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1. Double click [Global Variables]</w:t>
      </w: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 xml:space="preserve">→Right click on a blank space in the table→ </w:t>
      </w: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C</w:t>
      </w: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 xml:space="preserve">lick </w:t>
      </w: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[</w:t>
      </w: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Add Variable</w:t>
      </w: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]</w:t>
      </w: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.</w:t>
      </w:r>
    </w:p>
    <w:p w14:paraId="74C00954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drawing>
          <wp:inline distT="0" distB="0" distL="114300" distR="114300">
            <wp:extent cx="6141085" cy="3272790"/>
            <wp:effectExtent l="0" t="0" r="12065" b="3810"/>
            <wp:docPr id="8" name="图片 8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141085" cy="3272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4A697F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Figure 2-4</w:t>
      </w:r>
    </w:p>
    <w:p w14:paraId="71DD6168">
      <w:pPr>
        <w:jc w:val="both"/>
        <w:rPr>
          <w:rFonts w:hint="default" w:eastAsia="宋体" w:cs="Arial" w:asciiTheme="majorAscii" w:hAnsiTheme="majorAscii"/>
          <w:b/>
          <w:bCs/>
          <w:kern w:val="0"/>
          <w:sz w:val="36"/>
          <w:szCs w:val="36"/>
          <w:shd w:val="clear" w:color="auto" w:fill="FFFFFF"/>
          <w:lang w:val="en-US" w:eastAsia="zh-CN"/>
        </w:rPr>
      </w:pPr>
      <w:r>
        <w:rPr>
          <w:rFonts w:hint="default" w:eastAsia="宋体" w:cs="Arial" w:asciiTheme="majorAscii" w:hAnsiTheme="majorAscii"/>
          <w:b/>
          <w:bCs/>
          <w:kern w:val="0"/>
          <w:sz w:val="36"/>
          <w:szCs w:val="36"/>
          <w:shd w:val="clear" w:color="auto" w:fill="FFFFFF"/>
          <w:lang w:val="en-US" w:eastAsia="zh-CN"/>
        </w:rPr>
        <w:t>2.3 Establishing communication</w:t>
      </w:r>
    </w:p>
    <w:p w14:paraId="0B5557F4">
      <w:pPr>
        <w:jc w:val="both"/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</w:pP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1.Right click[</w:t>
      </w: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Micro850</w:t>
      </w: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]</w:t>
      </w: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 xml:space="preserve">→ </w:t>
      </w: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C</w:t>
      </w: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lick</w:t>
      </w: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 xml:space="preserve"> [</w:t>
      </w: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Properties</w:t>
      </w: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].</w:t>
      </w:r>
    </w:p>
    <w:p w14:paraId="25B7EEDD">
      <w:pPr>
        <w:jc w:val="center"/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</w:pP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drawing>
          <wp:inline distT="0" distB="0" distL="114300" distR="114300">
            <wp:extent cx="5208270" cy="2771140"/>
            <wp:effectExtent l="0" t="0" r="11430" b="10160"/>
            <wp:docPr id="27" name="图片 27" descr="C:/Users/hh/Desktop/客户/4.png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C:/Users/hh/Desktop/客户/4.png4"/>
                    <pic:cNvPicPr>
                      <a:picLocks noChangeAspect="1"/>
                    </pic:cNvPicPr>
                  </pic:nvPicPr>
                  <pic:blipFill>
                    <a:blip r:embed="rId20"/>
                    <a:srcRect t="1876" b="1876"/>
                    <a:stretch>
                      <a:fillRect/>
                    </a:stretch>
                  </pic:blipFill>
                  <pic:spPr>
                    <a:xfrm>
                      <a:off x="0" y="0"/>
                      <a:ext cx="5208270" cy="2771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25E597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Figure 2-5</w:t>
      </w:r>
    </w:p>
    <w:p w14:paraId="6DDB58CA">
      <w:pPr>
        <w:jc w:val="both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</w:p>
    <w:p w14:paraId="5E17CC3C">
      <w:pPr>
        <w:jc w:val="both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</w:p>
    <w:p w14:paraId="762BCC9B">
      <w:pPr>
        <w:jc w:val="both"/>
        <w:rPr>
          <w:rFonts w:hint="default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2.Select Controller → Ethernet →Configure the IP address of the PLC.</w:t>
      </w:r>
    </w:p>
    <w:p w14:paraId="1392804D">
      <w:pPr>
        <w:jc w:val="both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drawing>
          <wp:inline distT="0" distB="0" distL="114300" distR="114300">
            <wp:extent cx="6141085" cy="3277235"/>
            <wp:effectExtent l="0" t="0" r="12065" b="18415"/>
            <wp:docPr id="10" name="图片 10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5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141085" cy="3277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150DF2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Figure 2-6</w:t>
      </w:r>
    </w:p>
    <w:p w14:paraId="2653982C">
      <w:pPr>
        <w:jc w:val="center"/>
        <w:rPr>
          <w:rFonts w:hint="default" w:eastAsia="宋体" w:cs="Arial"/>
          <w:kern w:val="0"/>
          <w:szCs w:val="20"/>
          <w:shd w:val="clear" w:color="auto" w:fill="FFFFFF"/>
          <w:lang w:val="en-US" w:eastAsia="zh-CN"/>
        </w:rPr>
      </w:pPr>
    </w:p>
    <w:p w14:paraId="2EF4C50D">
      <w:pPr>
        <w:jc w:val="both"/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</w:pP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3.</w:t>
      </w: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 xml:space="preserve">Click </w:t>
      </w: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[Download]</w:t>
      </w: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→Choose your device→Click</w:t>
      </w: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[OK].</w:t>
      </w:r>
    </w:p>
    <w:p w14:paraId="5056AD9D">
      <w:pPr>
        <w:jc w:val="center"/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</w:pP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drawing>
          <wp:inline distT="0" distB="0" distL="114300" distR="114300">
            <wp:extent cx="5701030" cy="3205480"/>
            <wp:effectExtent l="0" t="0" r="13970" b="13970"/>
            <wp:docPr id="35" name="图片 35" descr="C:/Users/hh/Desktop/客户/7.png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C:/Users/hh/Desktop/客户/7.png7"/>
                    <pic:cNvPicPr>
                      <a:picLocks noChangeAspect="1"/>
                    </pic:cNvPicPr>
                  </pic:nvPicPr>
                  <pic:blipFill>
                    <a:blip r:embed="rId22"/>
                    <a:srcRect l="2611" r="2611"/>
                    <a:stretch>
                      <a:fillRect/>
                    </a:stretch>
                  </pic:blipFill>
                  <pic:spPr>
                    <a:xfrm>
                      <a:off x="0" y="0"/>
                      <a:ext cx="5701030" cy="3205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65BF69">
      <w:pPr>
        <w:jc w:val="center"/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</w:pP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Figure 2-</w:t>
      </w: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7</w:t>
      </w:r>
    </w:p>
    <w:p w14:paraId="11D36CCC">
      <w:pPr>
        <w:jc w:val="both"/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</w:pPr>
    </w:p>
    <w:p w14:paraId="5C3B6A21">
      <w:pPr>
        <w:jc w:val="both"/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</w:pPr>
    </w:p>
    <w:p w14:paraId="412C3D84">
      <w:pPr>
        <w:jc w:val="both"/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</w:pPr>
    </w:p>
    <w:p w14:paraId="4897B241">
      <w:pPr>
        <w:jc w:val="both"/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</w:pPr>
    </w:p>
    <w:p w14:paraId="0E4E953A">
      <w:pPr>
        <w:jc w:val="both"/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</w:pPr>
    </w:p>
    <w:p w14:paraId="469A358D">
      <w:pPr>
        <w:jc w:val="both"/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</w:pPr>
    </w:p>
    <w:p w14:paraId="00DFEEA6">
      <w:pPr>
        <w:ind w:firstLine="420" w:firstLineChars="0"/>
        <w:jc w:val="both"/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</w:pP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4.</w:t>
      </w: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Click</w:t>
      </w: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[Download].</w:t>
      </w:r>
    </w:p>
    <w:p w14:paraId="4F6ABD27">
      <w:pPr>
        <w:jc w:val="center"/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</w:pP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drawing>
          <wp:inline distT="0" distB="0" distL="114300" distR="114300">
            <wp:extent cx="4168140" cy="2691130"/>
            <wp:effectExtent l="0" t="0" r="3810" b="13970"/>
            <wp:docPr id="11" name="图片 11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8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168140" cy="2691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7D08C8">
      <w:pPr>
        <w:jc w:val="center"/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</w:pP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Figure 2-</w:t>
      </w: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8</w:t>
      </w:r>
    </w:p>
    <w:p w14:paraId="73E7CDE7">
      <w:pPr>
        <w:jc w:val="center"/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</w:pPr>
    </w:p>
    <w:p w14:paraId="01FD0320">
      <w:pPr>
        <w:jc w:val="both"/>
        <w:rPr>
          <w:rFonts w:hint="default" w:eastAsia="宋体" w:cs="Arial" w:asciiTheme="majorAscii" w:hAnsiTheme="majorAscii"/>
          <w:b/>
          <w:bCs/>
          <w:kern w:val="0"/>
          <w:sz w:val="36"/>
          <w:szCs w:val="36"/>
          <w:shd w:val="clear" w:color="auto" w:fill="FFFFFF"/>
          <w:lang w:val="en-US" w:eastAsia="zh-CN"/>
        </w:rPr>
      </w:pPr>
      <w:r>
        <w:rPr>
          <w:rFonts w:hint="default" w:eastAsia="宋体" w:cs="Arial" w:asciiTheme="majorAscii" w:hAnsiTheme="majorAscii"/>
          <w:b/>
          <w:bCs/>
          <w:kern w:val="0"/>
          <w:sz w:val="36"/>
          <w:szCs w:val="36"/>
          <w:shd w:val="clear" w:color="auto" w:fill="FFFFFF"/>
          <w:lang w:val="en-US" w:eastAsia="zh-CN"/>
        </w:rPr>
        <w:t>2.5Export Tags</w:t>
      </w:r>
    </w:p>
    <w:p w14:paraId="3056CCBE">
      <w:pPr>
        <w:jc w:val="both"/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</w:pP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1.</w:t>
      </w: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 xml:space="preserve"> Right click</w:t>
      </w: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 xml:space="preserve"> [Micro850]→Click [Export]→Click [Variables].</w:t>
      </w:r>
    </w:p>
    <w:p w14:paraId="55CEDA51">
      <w:pPr>
        <w:jc w:val="both"/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</w:pP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drawing>
          <wp:inline distT="0" distB="0" distL="114300" distR="114300">
            <wp:extent cx="6470015" cy="3455670"/>
            <wp:effectExtent l="0" t="0" r="6985" b="11430"/>
            <wp:docPr id="36" name="图片 36" descr="C:/Users/hh/Desktop/客户/9.png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C:/Users/hh/Desktop/客户/9.png9"/>
                    <pic:cNvPicPr>
                      <a:picLocks noChangeAspect="1"/>
                    </pic:cNvPicPr>
                  </pic:nvPicPr>
                  <pic:blipFill>
                    <a:blip r:embed="rId24"/>
                    <a:srcRect t="1944" b="1944"/>
                    <a:stretch>
                      <a:fillRect/>
                    </a:stretch>
                  </pic:blipFill>
                  <pic:spPr>
                    <a:xfrm>
                      <a:off x="0" y="0"/>
                      <a:ext cx="6470015" cy="3455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92EB81">
      <w:pPr>
        <w:jc w:val="center"/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</w:pP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Figure 2-</w:t>
      </w: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12</w:t>
      </w:r>
    </w:p>
    <w:p w14:paraId="45C0C54D">
      <w:pPr>
        <w:jc w:val="both"/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</w:pPr>
    </w:p>
    <w:p w14:paraId="3028F034">
      <w:pPr>
        <w:jc w:val="both"/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</w:pPr>
    </w:p>
    <w:p w14:paraId="74896818">
      <w:pPr>
        <w:jc w:val="both"/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</w:pPr>
    </w:p>
    <w:p w14:paraId="085E5EAE">
      <w:pPr>
        <w:jc w:val="both"/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</w:pPr>
    </w:p>
    <w:p w14:paraId="79E4F996">
      <w:pPr>
        <w:jc w:val="both"/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</w:pP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2.</w:t>
      </w: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 xml:space="preserve">Edit the tag file name → </w:t>
      </w: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S</w:t>
      </w: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 xml:space="preserve">elect the file storage location → </w:t>
      </w: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[E</w:t>
      </w: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xport</w:t>
      </w: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].</w:t>
      </w:r>
    </w:p>
    <w:p w14:paraId="6F31209B">
      <w:pPr>
        <w:jc w:val="center"/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</w:pP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drawing>
          <wp:inline distT="0" distB="0" distL="114300" distR="114300">
            <wp:extent cx="6148070" cy="4320540"/>
            <wp:effectExtent l="0" t="0" r="5080" b="3810"/>
            <wp:docPr id="12" name="图片 12" descr="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10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14807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97D063">
      <w:pPr>
        <w:jc w:val="center"/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sectPr>
          <w:pgSz w:w="11850" w:h="16783"/>
          <w:pgMar w:top="1440" w:right="1080" w:bottom="1440" w:left="1080" w:header="964" w:footer="1077" w:gutter="0"/>
          <w:pgNumType w:chapStyle="1"/>
          <w:cols w:space="425" w:num="1"/>
          <w:docGrid w:type="lines" w:linePitch="312" w:charSpace="0"/>
        </w:sectPr>
      </w:pP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Figure 2-</w:t>
      </w: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13</w:t>
      </w:r>
    </w:p>
    <w:p w14:paraId="423FEFCF">
      <w:pPr>
        <w:rPr>
          <w:rFonts w:ascii="Cambria" w:hAnsi="Cambria" w:eastAsia="Cambria"/>
          <w:b/>
          <w:bCs/>
          <w:kern w:val="44"/>
          <w:sz w:val="44"/>
          <w:szCs w:val="44"/>
        </w:rPr>
      </w:pPr>
      <w:r>
        <w:rPr>
          <w:rFonts w:hint="eastAsia" w:ascii="Cambria" w:hAnsi="Cambria" w:eastAsia="Cambria"/>
          <w:b/>
          <w:bCs/>
          <w:kern w:val="44"/>
          <w:sz w:val="44"/>
          <w:szCs w:val="44"/>
        </w:rPr>
        <w:t>Ⅲ</w:t>
      </w:r>
      <w:r>
        <w:rPr>
          <w:rFonts w:hint="eastAsia" w:ascii="Cambria" w:hAnsi="Cambria" w:eastAsia="宋体"/>
          <w:b/>
          <w:bCs/>
          <w:kern w:val="44"/>
          <w:sz w:val="44"/>
          <w:szCs w:val="44"/>
          <w:lang w:val="en-US" w:eastAsia="zh-CN"/>
        </w:rPr>
        <w:t xml:space="preserve"> </w:t>
      </w:r>
      <w:r>
        <w:rPr>
          <w:rFonts w:ascii="Cambria" w:hAnsi="Cambria" w:eastAsia="Cambria"/>
          <w:b/>
          <w:bCs/>
          <w:kern w:val="44"/>
          <w:sz w:val="44"/>
          <w:szCs w:val="44"/>
        </w:rPr>
        <w:t>Software Configurations of HMI</w:t>
      </w:r>
    </w:p>
    <w:p w14:paraId="49D9C513">
      <w:pPr>
        <w:rPr>
          <w:rFonts w:ascii="Cambria" w:hAnsi="Cambria" w:eastAsia="Cambria" w:cstheme="majorBidi"/>
          <w:b/>
          <w:bCs/>
          <w:sz w:val="36"/>
          <w:szCs w:val="32"/>
        </w:rPr>
      </w:pPr>
      <w:r>
        <w:rPr>
          <w:rFonts w:hint="eastAsia" w:ascii="Cambria" w:hAnsi="Cambria" w:eastAsia="宋体" w:cstheme="majorBidi"/>
          <w:b/>
          <w:bCs/>
          <w:sz w:val="36"/>
          <w:szCs w:val="32"/>
          <w:lang w:val="en-US" w:eastAsia="zh-CN"/>
        </w:rPr>
        <w:t>3</w:t>
      </w:r>
      <w:r>
        <w:rPr>
          <w:rFonts w:ascii="Cambria" w:hAnsi="Cambria" w:eastAsia="Cambria" w:cstheme="majorBidi"/>
          <w:b/>
          <w:bCs/>
          <w:sz w:val="36"/>
          <w:szCs w:val="32"/>
        </w:rPr>
        <w:t>.1 PIStudio</w:t>
      </w:r>
    </w:p>
    <w:p w14:paraId="01B07A3B">
      <w:pPr>
        <w:jc w:val="center"/>
        <w:rPr>
          <w:rFonts w:hint="eastAsia" w:ascii="Cambria" w:hAnsi="Cambria" w:eastAsia="宋体" w:cstheme="majorBidi"/>
          <w:b/>
          <w:bCs/>
          <w:sz w:val="36"/>
          <w:szCs w:val="32"/>
          <w:lang w:eastAsia="zh-CN"/>
        </w:rPr>
      </w:pPr>
      <w:r>
        <w:drawing>
          <wp:inline distT="0" distB="0" distL="114300" distR="114300">
            <wp:extent cx="5257800" cy="3267075"/>
            <wp:effectExtent l="0" t="0" r="0" b="9525"/>
            <wp:docPr id="1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2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3267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878780">
      <w:pPr>
        <w:jc w:val="center"/>
        <w:rPr>
          <w:rFonts w:cs="Arial"/>
          <w:kern w:val="0"/>
          <w:szCs w:val="20"/>
          <w:shd w:val="clear" w:color="auto" w:fill="FFFFFF"/>
        </w:rPr>
      </w:pPr>
      <w:r>
        <w:rPr>
          <w:rFonts w:cs="Arial"/>
          <w:kern w:val="0"/>
          <w:szCs w:val="20"/>
          <w:shd w:val="clear" w:color="auto" w:fill="FFFFFF"/>
        </w:rPr>
        <w:t xml:space="preserve">Figure </w:t>
      </w: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3</w:t>
      </w:r>
      <w:r>
        <w:rPr>
          <w:rFonts w:cs="Arial"/>
          <w:kern w:val="0"/>
          <w:szCs w:val="20"/>
          <w:shd w:val="clear" w:color="auto" w:fill="FFFFFF"/>
        </w:rPr>
        <w:t>-1</w:t>
      </w:r>
    </w:p>
    <w:p w14:paraId="441AF48A">
      <w:pPr>
        <w:rPr>
          <w:rFonts w:ascii="Cambria" w:hAnsi="Cambria" w:eastAsia="Cambria" w:cstheme="majorBidi"/>
          <w:b/>
          <w:bCs/>
          <w:sz w:val="36"/>
          <w:szCs w:val="32"/>
        </w:rPr>
      </w:pPr>
      <w:r>
        <w:rPr>
          <w:rFonts w:hint="eastAsia" w:ascii="Cambria" w:hAnsi="Cambria" w:eastAsia="宋体" w:cstheme="majorBidi"/>
          <w:b/>
          <w:bCs/>
          <w:sz w:val="36"/>
          <w:szCs w:val="32"/>
          <w:lang w:val="en-US" w:eastAsia="zh-CN"/>
        </w:rPr>
        <w:t>3</w:t>
      </w:r>
      <w:r>
        <w:rPr>
          <w:rFonts w:ascii="Cambria" w:hAnsi="Cambria" w:eastAsia="Cambria" w:cstheme="majorBidi"/>
          <w:b/>
          <w:bCs/>
          <w:sz w:val="36"/>
          <w:szCs w:val="32"/>
        </w:rPr>
        <w:t>.2 New project</w:t>
      </w:r>
    </w:p>
    <w:p w14:paraId="51721C87">
      <w:r>
        <w:rPr>
          <w:rFonts w:hint="eastAsia" w:eastAsia="宋体"/>
          <w:lang w:val="en-US" w:eastAsia="zh-CN"/>
        </w:rPr>
        <w:t>1.</w:t>
      </w:r>
      <w:r>
        <w:t>[Home]</w:t>
      </w: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→</w:t>
      </w: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Click</w:t>
      </w:r>
      <w:r>
        <w:t>[New]</w:t>
      </w: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→</w:t>
      </w:r>
      <w:r>
        <w:rPr>
          <w:rFonts w:hint="eastAsia" w:eastAsia="宋体"/>
          <w:lang w:val="en-US" w:eastAsia="zh-CN"/>
        </w:rPr>
        <w:t>S</w:t>
      </w:r>
      <w:r>
        <w:t>et the name,series and model of HMI</w:t>
      </w: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→</w:t>
      </w:r>
      <w:r>
        <w:t>[OK].</w:t>
      </w:r>
    </w:p>
    <w:p w14:paraId="69F86F9E"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141085" cy="3272790"/>
            <wp:effectExtent l="0" t="0" r="12065" b="3810"/>
            <wp:docPr id="3" name="图片 3" descr="C:/Users/hh/Desktop/客户/11.png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/Users/hh/Desktop/客户/11.png11"/>
                    <pic:cNvPicPr>
                      <a:picLocks noChangeAspect="1"/>
                    </pic:cNvPicPr>
                  </pic:nvPicPr>
                  <pic:blipFill>
                    <a:blip r:embed="rId27"/>
                    <a:srcRect t="5" b="5"/>
                    <a:stretch>
                      <a:fillRect/>
                    </a:stretch>
                  </pic:blipFill>
                  <pic:spPr>
                    <a:xfrm>
                      <a:off x="0" y="0"/>
                      <a:ext cx="6141085" cy="3272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F84719">
      <w:pPr>
        <w:jc w:val="center"/>
        <w:rPr>
          <w:rFonts w:cs="Arial" w:eastAsiaTheme="minorEastAsia"/>
          <w:kern w:val="0"/>
          <w:szCs w:val="20"/>
          <w:shd w:val="clear" w:color="auto" w:fill="FFFFFF"/>
        </w:rPr>
      </w:pPr>
      <w:r>
        <w:rPr>
          <w:rFonts w:cs="Arial"/>
          <w:kern w:val="0"/>
          <w:szCs w:val="20"/>
          <w:shd w:val="clear" w:color="auto" w:fill="FFFFFF"/>
        </w:rPr>
        <w:t xml:space="preserve">Figure </w:t>
      </w: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3</w:t>
      </w:r>
      <w:r>
        <w:rPr>
          <w:rFonts w:cs="Arial"/>
          <w:kern w:val="0"/>
          <w:szCs w:val="20"/>
          <w:shd w:val="clear" w:color="auto" w:fill="FFFFFF"/>
        </w:rPr>
        <w:t>-2</w:t>
      </w:r>
    </w:p>
    <w:p w14:paraId="771FEC83">
      <w:pPr>
        <w:widowControl/>
        <w:jc w:val="left"/>
      </w:pPr>
      <w:r>
        <w:br w:type="page"/>
      </w:r>
    </w:p>
    <w:p w14:paraId="09B746ED">
      <w:pPr>
        <w:rPr>
          <w:rFonts w:ascii="Cambria" w:hAnsi="Cambria" w:eastAsia="Cambria"/>
          <w:b/>
          <w:bCs/>
          <w:kern w:val="44"/>
          <w:sz w:val="36"/>
          <w:szCs w:val="36"/>
        </w:rPr>
      </w:pPr>
      <w:r>
        <w:rPr>
          <w:rFonts w:hint="eastAsia" w:ascii="Cambria" w:hAnsi="Cambria" w:eastAsia="宋体"/>
          <w:b/>
          <w:bCs/>
          <w:kern w:val="44"/>
          <w:sz w:val="36"/>
          <w:szCs w:val="36"/>
          <w:lang w:val="en-US" w:eastAsia="zh-CN"/>
        </w:rPr>
        <w:t>3</w:t>
      </w:r>
      <w:r>
        <w:rPr>
          <w:rFonts w:ascii="Cambria" w:hAnsi="Cambria" w:eastAsia="Cambria"/>
          <w:b/>
          <w:bCs/>
          <w:kern w:val="44"/>
          <w:sz w:val="36"/>
          <w:szCs w:val="36"/>
        </w:rPr>
        <w:t>.3 Communication configuration</w:t>
      </w:r>
    </w:p>
    <w:p w14:paraId="02B4B8DF">
      <w:pPr>
        <w:jc w:val="left"/>
        <w:rPr>
          <w:rFonts w:hint="eastAsia" w:eastAsia="宋体" w:cs="Arial" w:asciiTheme="minorAscii" w:hAnsiTheme="minorAscii"/>
          <w:b w:val="0"/>
          <w:bCs w:val="0"/>
          <w:lang w:val="en-US" w:eastAsia="zh-CN"/>
        </w:rPr>
      </w:pPr>
      <w:r>
        <w:rPr>
          <w:rFonts w:hint="eastAsia" w:eastAsia="宋体"/>
          <w:lang w:val="en-US" w:eastAsia="zh-CN"/>
        </w:rPr>
        <w:t>1.</w:t>
      </w:r>
      <w:r>
        <w:t>[</w:t>
      </w:r>
      <w:r>
        <w:rPr>
          <w:rFonts w:hint="eastAsia" w:eastAsia="宋体"/>
          <w:lang w:val="en-US" w:eastAsia="zh-CN"/>
        </w:rPr>
        <w:t>P</w:t>
      </w:r>
      <w:r>
        <w:t>roject]</w:t>
      </w:r>
      <w:r>
        <w:rPr>
          <w:rFonts w:hint="default" w:ascii="Arial" w:hAnsi="Arial" w:eastAsia="宋体" w:cs="Arial"/>
          <w:lang w:val="en-US" w:eastAsia="zh-CN"/>
        </w:rPr>
        <w:t>→</w:t>
      </w:r>
      <w:r>
        <w:t>[</w:t>
      </w:r>
      <w:r>
        <w:rPr>
          <w:rFonts w:hint="eastAsia" w:eastAsia="宋体"/>
          <w:lang w:val="en-US" w:eastAsia="zh-CN"/>
        </w:rPr>
        <w:t>C</w:t>
      </w:r>
      <w:r>
        <w:t>ommunication]</w:t>
      </w:r>
      <w:r>
        <w:rPr>
          <w:rFonts w:hint="default" w:ascii="Arial" w:hAnsi="Arial" w:eastAsia="宋体" w:cs="Arial"/>
          <w:lang w:val="en-US" w:eastAsia="zh-CN"/>
        </w:rPr>
        <w:t>→</w:t>
      </w:r>
      <w:r>
        <w:rPr>
          <w:rFonts w:hint="eastAsia" w:eastAsia="宋体"/>
          <w:lang w:val="en-US" w:eastAsia="zh-CN"/>
        </w:rPr>
        <w:t>[New]</w:t>
      </w:r>
      <w:r>
        <w:rPr>
          <w:rFonts w:hint="default" w:ascii="Arial" w:hAnsi="Arial" w:eastAsia="宋体" w:cs="Arial"/>
          <w:lang w:val="en-US" w:eastAsia="zh-CN"/>
        </w:rPr>
        <w:t>→</w:t>
      </w:r>
      <w:r>
        <w:t>Device type</w:t>
      </w:r>
      <w:r>
        <w:rPr>
          <w:rFonts w:hint="eastAsia" w:eastAsia="宋体"/>
          <w:lang w:val="en-US" w:eastAsia="zh-CN"/>
        </w:rPr>
        <w:t xml:space="preserve"> [Rockwell]</w:t>
      </w:r>
      <w:r>
        <w:rPr>
          <w:rFonts w:hint="default" w:ascii="Arial" w:hAnsi="Arial" w:eastAsia="宋体" w:cs="Arial"/>
          <w:lang w:val="en-US" w:eastAsia="zh-CN"/>
        </w:rPr>
        <w:t>→</w:t>
      </w:r>
      <w:r>
        <w:t>Device</w:t>
      </w:r>
      <w:r>
        <w:rPr>
          <w:rFonts w:hint="eastAsia" w:eastAsia="宋体"/>
          <w:lang w:val="en-US" w:eastAsia="zh-CN"/>
        </w:rPr>
        <w:t xml:space="preserve"> </w:t>
      </w:r>
      <w:r>
        <w:t>type</w:t>
      </w:r>
      <w:r>
        <w:rPr>
          <w:rFonts w:hint="eastAsia" w:eastAsia="宋体"/>
          <w:lang w:val="en-US" w:eastAsia="zh-CN"/>
        </w:rPr>
        <w:t>[Rockwell]</w:t>
      </w:r>
      <w:r>
        <w:rPr>
          <w:rFonts w:hint="default" w:ascii="Arial" w:hAnsi="Arial" w:eastAsia="宋体" w:cs="Arial"/>
          <w:lang w:val="en-US" w:eastAsia="zh-CN"/>
        </w:rPr>
        <w:t>→</w:t>
      </w:r>
      <w:r>
        <w:t>[</w:t>
      </w:r>
      <w:r>
        <w:rPr>
          <w:rFonts w:hint="eastAsia" w:eastAsiaTheme="minorEastAsia"/>
          <w:lang w:val="en-US" w:eastAsia="zh-CN"/>
        </w:rPr>
        <w:t>Rockwel EtherNet/IP(Micro850 Series)]</w:t>
      </w:r>
      <w:r>
        <w:rPr>
          <w:rFonts w:hint="default" w:ascii="Arial" w:hAnsi="Arial" w:eastAsia="宋体" w:cs="Arial"/>
          <w:lang w:val="en-US" w:eastAsia="zh-CN"/>
        </w:rPr>
        <w:t>→</w:t>
      </w:r>
      <w:r>
        <w:t>[OK]</w:t>
      </w:r>
      <w:r>
        <w:rPr>
          <w:rFonts w:hint="default" w:ascii="Arial" w:hAnsi="Arial" w:eastAsia="宋体" w:cs="Arial"/>
          <w:lang w:val="en-US" w:eastAsia="zh-CN"/>
        </w:rPr>
        <w:t>→</w:t>
      </w:r>
      <w:r>
        <w:rPr>
          <w:rFonts w:hint="default" w:eastAsia="宋体" w:cs="Arial" w:asciiTheme="minorAscii" w:hAnsiTheme="minorAscii"/>
          <w:lang w:val="en-US" w:eastAsia="zh-CN"/>
        </w:rPr>
        <w:t>Edit</w:t>
      </w:r>
      <w:r>
        <w:rPr>
          <w:rFonts w:hint="eastAsia" w:eastAsia="宋体" w:cs="Arial" w:asciiTheme="minorAscii" w:hAnsiTheme="minorAscii"/>
          <w:lang w:val="en-US" w:eastAsia="zh-CN"/>
        </w:rPr>
        <w:t xml:space="preserve"> </w:t>
      </w:r>
      <w:r>
        <w:rPr>
          <w:rFonts w:hint="default" w:eastAsia="宋体" w:cs="Arial" w:asciiTheme="minorAscii" w:hAnsiTheme="minorAscii"/>
          <w:lang w:val="en-US" w:eastAsia="zh-CN"/>
        </w:rPr>
        <w:t>Device IP</w:t>
      </w:r>
      <w:r>
        <w:rPr>
          <w:rFonts w:hint="default" w:ascii="Arial" w:hAnsi="Arial" w:eastAsia="宋体" w:cs="Arial"/>
          <w:lang w:val="en-US" w:eastAsia="zh-CN"/>
        </w:rPr>
        <w:t>→</w:t>
      </w:r>
      <w:r>
        <w:t>[</w:t>
      </w:r>
      <w:r>
        <w:rPr>
          <w:rFonts w:hint="eastAsia"/>
        </w:rPr>
        <w:t>Labels manage</w:t>
      </w:r>
      <w:r>
        <w:t>]</w:t>
      </w:r>
      <w:r>
        <w:rPr>
          <w:rFonts w:hint="default" w:ascii="Arial" w:hAnsi="Arial" w:eastAsia="宋体" w:cs="Arial"/>
          <w:lang w:val="en-US" w:eastAsia="zh-CN"/>
        </w:rPr>
        <w:t>→</w:t>
      </w:r>
      <w:r>
        <w:rPr>
          <w:rFonts w:hint="default" w:eastAsia="宋体" w:cs="Arial" w:asciiTheme="minorAscii" w:hAnsiTheme="minorAscii"/>
          <w:lang w:val="en-US" w:eastAsia="zh-CN"/>
        </w:rPr>
        <w:t>Import label file</w:t>
      </w:r>
      <w:r>
        <w:rPr>
          <w:rFonts w:hint="default" w:ascii="Arial" w:hAnsi="Arial" w:eastAsia="宋体" w:cs="Arial"/>
          <w:lang w:val="en-US" w:eastAsia="zh-CN"/>
        </w:rPr>
        <w:t>→</w:t>
      </w:r>
      <w:r>
        <w:t>[OK]</w:t>
      </w:r>
      <w:r>
        <w:rPr>
          <w:rFonts w:hint="eastAsia" w:eastAsia="宋体"/>
          <w:lang w:val="en-US" w:eastAsia="zh-CN"/>
        </w:rPr>
        <w:t>.</w:t>
      </w:r>
    </w:p>
    <w:p w14:paraId="410D7CA6"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873115" cy="3065780"/>
            <wp:effectExtent l="0" t="0" r="13335" b="1270"/>
            <wp:docPr id="38" name="图片 38" descr="C:/Users/hh/Desktop/客户/12.png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 descr="C:/Users/hh/Desktop/客户/12.png12"/>
                    <pic:cNvPicPr>
                      <a:picLocks noChangeAspect="1"/>
                    </pic:cNvPicPr>
                  </pic:nvPicPr>
                  <pic:blipFill>
                    <a:blip r:embed="rId28"/>
                    <a:srcRect t="941" b="941"/>
                    <a:stretch>
                      <a:fillRect/>
                    </a:stretch>
                  </pic:blipFill>
                  <pic:spPr>
                    <a:xfrm>
                      <a:off x="0" y="0"/>
                      <a:ext cx="5873115" cy="3065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AE1285">
      <w:pPr>
        <w:jc w:val="center"/>
        <w:rPr>
          <w:rFonts w:cs="Arial"/>
          <w:kern w:val="0"/>
          <w:szCs w:val="20"/>
          <w:shd w:val="clear" w:color="auto" w:fill="FFFFFF"/>
        </w:rPr>
      </w:pPr>
      <w:r>
        <w:rPr>
          <w:rFonts w:cs="Arial"/>
          <w:kern w:val="0"/>
          <w:szCs w:val="20"/>
          <w:shd w:val="clear" w:color="auto" w:fill="FFFFFF"/>
        </w:rPr>
        <w:t xml:space="preserve">Figure </w:t>
      </w: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3</w:t>
      </w:r>
      <w:r>
        <w:rPr>
          <w:rFonts w:cs="Arial"/>
          <w:kern w:val="0"/>
          <w:szCs w:val="20"/>
          <w:shd w:val="clear" w:color="auto" w:fill="FFFFFF"/>
        </w:rPr>
        <w:t>-3</w:t>
      </w:r>
    </w:p>
    <w:p w14:paraId="26578E98">
      <w:pPr>
        <w:rPr>
          <w:rFonts w:ascii="Cambria" w:hAnsi="Cambria" w:eastAsia="Cambria" w:cstheme="majorBidi"/>
          <w:b/>
          <w:bCs/>
          <w:sz w:val="36"/>
          <w:szCs w:val="32"/>
        </w:rPr>
      </w:pPr>
      <w:r>
        <w:rPr>
          <w:rFonts w:hint="eastAsia" w:ascii="Cambria" w:hAnsi="Cambria" w:eastAsia="宋体" w:cstheme="majorBidi"/>
          <w:b/>
          <w:bCs/>
          <w:sz w:val="36"/>
          <w:szCs w:val="32"/>
          <w:lang w:val="en-US" w:eastAsia="zh-CN"/>
        </w:rPr>
        <w:t>3</w:t>
      </w:r>
      <w:r>
        <w:rPr>
          <w:rFonts w:ascii="Cambria" w:hAnsi="Cambria" w:eastAsia="Cambria" w:cstheme="majorBidi"/>
          <w:b/>
          <w:bCs/>
          <w:sz w:val="36"/>
          <w:szCs w:val="32"/>
        </w:rPr>
        <w:t>.4 Project making</w:t>
      </w:r>
    </w:p>
    <w:p w14:paraId="69BF8A63">
      <w:r>
        <w:rPr>
          <w:rFonts w:hint="eastAsia" w:eastAsia="宋体"/>
          <w:lang w:val="en-US" w:eastAsia="zh-CN"/>
        </w:rPr>
        <w:t>1.</w:t>
      </w:r>
      <w:r>
        <w:t>Using PIStudio to program a HMI project depending on the requirements.</w:t>
      </w:r>
    </w:p>
    <w:p w14:paraId="57248A87">
      <w:pPr>
        <w:jc w:val="center"/>
        <w:rPr>
          <w:rFonts w:hint="eastAsia" w:eastAsia="宋体"/>
          <w:lang w:eastAsia="zh-CN"/>
        </w:rPr>
      </w:pPr>
      <w:r>
        <w:drawing>
          <wp:inline distT="0" distB="0" distL="114300" distR="114300">
            <wp:extent cx="5617210" cy="3442335"/>
            <wp:effectExtent l="0" t="0" r="2540" b="5715"/>
            <wp:docPr id="1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3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617210" cy="3442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C15C49">
      <w:pPr>
        <w:jc w:val="center"/>
        <w:rPr>
          <w:rFonts w:hint="eastAsia" w:eastAsia="宋体"/>
          <w:lang w:val="en-US" w:eastAsia="zh-CN"/>
        </w:rPr>
      </w:pPr>
      <w:r>
        <w:rPr>
          <w:rFonts w:cs="Arial"/>
          <w:kern w:val="0"/>
          <w:szCs w:val="20"/>
          <w:shd w:val="clear" w:color="auto" w:fill="FFFFFF"/>
        </w:rPr>
        <w:t xml:space="preserve">Figure </w:t>
      </w: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3</w:t>
      </w:r>
      <w:r>
        <w:rPr>
          <w:rFonts w:cs="Arial"/>
          <w:kern w:val="0"/>
          <w:szCs w:val="20"/>
          <w:shd w:val="clear" w:color="auto" w:fill="FFFFFF"/>
        </w:rPr>
        <w:t>-</w:t>
      </w: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7</w:t>
      </w:r>
    </w:p>
    <w:sectPr>
      <w:pgSz w:w="11850" w:h="16783"/>
      <w:pgMar w:top="1440" w:right="1080" w:bottom="1440" w:left="1080" w:header="964" w:footer="1077" w:gutter="0"/>
      <w:pgNumType w:chapStyle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Segoe UI Emoji">
    <w:panose1 w:val="020B0502040204020203"/>
    <w:charset w:val="00"/>
    <w:family w:val="swiss"/>
    <w:pitch w:val="default"/>
    <w:sig w:usb0="00000001" w:usb1="02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CB6EF0A">
    <w:pPr>
      <w:tabs>
        <w:tab w:val="center" w:pos="4153"/>
        <w:tab w:val="right" w:pos="8306"/>
      </w:tabs>
      <w:jc w:val="center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5" name="文本框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2FCBFB7"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z&#10;SVju0AAAAAUBAAAPAAAAAAAAAAEAIAAAACIAAABkcnMvZG93bnJldi54bWxQSwECFAAUAAAACACH&#10;TuJAr2PYMCwCAABVBAAADgAAAAAAAAABACAAAAAfAQAAZHJzL2Uyb0RvYy54bWxQSwUGAAAAAAYA&#10;BgBZAQAAv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42FCBFB7"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                </w:t>
    </w:r>
    <w:r>
      <w:rPr>
        <w:rFonts w:hint="eastAsia"/>
        <w:szCs w:val="24"/>
      </w:rPr>
      <w:t xml:space="preserve">                                        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EB48AC9">
    <w:pPr>
      <w:tabs>
        <w:tab w:val="center" w:pos="4153"/>
        <w:tab w:val="right" w:pos="8306"/>
      </w:tabs>
    </w:pPr>
    <w:r>
      <w:rPr>
        <w:sz w:val="18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6" name="文本框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CECA55F"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s0lY&#10;7tAAAAAFAQAADwAAAAAAAAABACAAAAAiAAAAZHJzL2Rvd25yZXYueG1sUEsBAhQAFAAAAAgAh07i&#10;QCbVWnMqAgAAVQQAAA4AAAAAAAAAAQAgAAAAHwEAAGRycy9lMm9Eb2MueG1sUEsFBgAAAAAGAAYA&#10;WQEAALs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1CECA55F"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6182360" cy="201930"/>
              <wp:effectExtent l="0" t="0" r="0" b="0"/>
              <wp:wrapNone/>
              <wp:docPr id="4" name="文本框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182360" cy="20193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0F950FC5">
                          <w:pPr>
                            <w:tabs>
                              <w:tab w:val="center" w:pos="4153"/>
                              <w:tab w:val="right" w:pos="8306"/>
                            </w:tabs>
                            <w:rPr>
                              <w:sz w:val="21"/>
                              <w:szCs w:val="21"/>
                            </w:rPr>
                          </w:pPr>
                          <w:r>
                            <w:rPr>
                              <w:rFonts w:hint="eastAsia" w:eastAsia="宋体"/>
                            </w:rPr>
                            <w:t xml:space="preserve">                                                            </w:t>
                          </w:r>
                          <w:r>
                            <w:rPr>
                              <w:rFonts w:ascii="Cambria" w:hAnsi="Cambria" w:cs="Cambria"/>
                              <w:sz w:val="21"/>
                              <w:szCs w:val="21"/>
                            </w:rPr>
                            <w:t>WECON technology Co., Ltd</w:t>
                          </w:r>
                        </w:p>
                        <w:p w14:paraId="1F41F00C">
                          <w:pPr>
                            <w:tabs>
                              <w:tab w:val="center" w:pos="4153"/>
                              <w:tab w:val="right" w:pos="8306"/>
                            </w:tabs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5.9pt;width:486.8pt;mso-position-horizontal:center;mso-position-horizontal-relative:margin;z-index:251659264;mso-width-relative:page;mso-height-relative:page;" filled="f" stroked="f" coordsize="21600,21600" o:gfxdata="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">
              <v:fill on="f" focussize="0,0"/>
              <v:stroke on="f" weight="0.5pt"/>
              <v:imagedata o:title=""/>
              <o:lock v:ext="edit" aspectratio="f"/>
              <v:textbox inset="0mm,0mm,0mm,0mm">
                <w:txbxContent>
                  <w:p w14:paraId="0F950FC5">
                    <w:pPr>
                      <w:tabs>
                        <w:tab w:val="center" w:pos="4153"/>
                        <w:tab w:val="right" w:pos="8306"/>
                      </w:tabs>
                      <w:rPr>
                        <w:sz w:val="21"/>
                        <w:szCs w:val="21"/>
                      </w:rPr>
                    </w:pPr>
                    <w:r>
                      <w:rPr>
                        <w:rFonts w:hint="eastAsia" w:eastAsia="宋体"/>
                      </w:rPr>
                      <w:t xml:space="preserve">                                                            </w:t>
                    </w:r>
                    <w:r>
                      <w:rPr>
                        <w:rFonts w:ascii="Cambria" w:hAnsi="Cambria" w:cs="Cambria"/>
                        <w:sz w:val="21"/>
                        <w:szCs w:val="21"/>
                      </w:rPr>
                      <w:t>WECON technology Co., Ltd</w:t>
                    </w:r>
                  </w:p>
                  <w:p w14:paraId="1F41F00C">
                    <w:pPr>
                      <w:tabs>
                        <w:tab w:val="center" w:pos="4153"/>
                        <w:tab w:val="right" w:pos="8306"/>
                      </w:tabs>
                      <w:jc w:val="right"/>
                    </w:pPr>
                  </w:p>
                </w:txbxContent>
              </v:textbox>
            </v:shape>
          </w:pict>
        </mc:Fallback>
      </mc:AlternateContent>
    </w:r>
    <w:sdt>
      <w:sdtPr>
        <w:id w:val="-799301841"/>
      </w:sdtPr>
      <w:sdtContent/>
    </w:sdt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C326CF4">
    <w:pPr>
      <w:pStyle w:val="10"/>
      <w:rPr>
        <w:rFonts w:eastAsia="宋体"/>
        <w:szCs w:val="21"/>
      </w:rPr>
    </w:pPr>
    <w:r>
      <w:rPr>
        <w:rFonts w:hint="eastAsia" w:eastAsia="宋体"/>
      </w:rPr>
      <w:drawing>
        <wp:inline distT="0" distB="0" distL="114300" distR="114300">
          <wp:extent cx="1296035" cy="222885"/>
          <wp:effectExtent l="0" t="0" r="18415" b="5715"/>
          <wp:docPr id="9" name="图片 9" descr="外贸部页眉logo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图片 9" descr="外贸部页眉logo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296035" cy="22288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hint="eastAsia" w:eastAsia="宋体"/>
      </w:rPr>
      <w:t xml:space="preserve"> </w:t>
    </w:r>
    <w:r>
      <w:rPr>
        <w:rFonts w:hint="eastAsia" w:eastAsia="宋体" w:cs="Cambria"/>
        <w:sz w:val="24"/>
        <w:szCs w:val="24"/>
      </w:rPr>
      <w:t xml:space="preserve">                  </w:t>
    </w:r>
    <w:r>
      <w:rPr>
        <w:rFonts w:hint="eastAsia" w:eastAsia="宋体" w:cs="Cambria"/>
        <w:sz w:val="24"/>
        <w:szCs w:val="24"/>
        <w:lang w:val="en-US" w:eastAsia="zh-CN"/>
      </w:rPr>
      <w:t xml:space="preserve"> </w:t>
    </w:r>
    <w:r>
      <w:rPr>
        <w:rFonts w:eastAsia="宋体" w:cs="Cambria"/>
        <w:sz w:val="24"/>
        <w:szCs w:val="24"/>
      </w:rPr>
      <w:t>Communication with</w:t>
    </w:r>
    <w:r>
      <w:rPr>
        <w:rFonts w:hint="eastAsia" w:eastAsia="宋体" w:cs="Cambria"/>
        <w:sz w:val="24"/>
        <w:szCs w:val="24"/>
        <w:lang w:val="en-US" w:eastAsia="zh-CN"/>
      </w:rPr>
      <w:t xml:space="preserve"> Rockwell Micro850 Series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257B34F">
    <w:pPr>
      <w:pStyle w:val="10"/>
      <w:pBdr>
        <w:bottom w:val="double" w:color="auto" w:sz="8" w:space="1"/>
      </w:pBdr>
      <w:rPr>
        <w:rFonts w:eastAsia="宋体" w:cs="Cambria"/>
        <w:sz w:val="24"/>
        <w:szCs w:val="24"/>
      </w:rPr>
    </w:pPr>
    <w:r>
      <w:rPr>
        <w:rFonts w:hint="eastAsia" w:ascii="Calibri" w:hAnsi="Calibri" w:eastAsia="宋体" w:cs="Times New Roman"/>
      </w:rPr>
      <w:drawing>
        <wp:inline distT="0" distB="0" distL="114300" distR="114300">
          <wp:extent cx="1296035" cy="237490"/>
          <wp:effectExtent l="0" t="0" r="18415" b="10160"/>
          <wp:docPr id="2" name="图片 2" descr="LOGO英文-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图片 2" descr="LOGO英文-3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296035" cy="2374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hint="eastAsia" w:eastAsia="宋体" w:cs="Times New Roman"/>
      </w:rPr>
      <w:t xml:space="preserve">      </w:t>
    </w:r>
    <w:r>
      <w:rPr>
        <w:rFonts w:eastAsia="宋体" w:cs="Cambria"/>
        <w:sz w:val="24"/>
        <w:szCs w:val="24"/>
      </w:rPr>
      <w:t xml:space="preserve"> </w:t>
    </w:r>
    <w:r>
      <w:rPr>
        <w:rFonts w:hint="eastAsia" w:eastAsia="宋体" w:cs="Cambria"/>
        <w:sz w:val="24"/>
        <w:szCs w:val="24"/>
      </w:rPr>
      <w:t xml:space="preserve">           </w:t>
    </w:r>
    <w:r>
      <w:rPr>
        <w:rFonts w:eastAsia="宋体" w:cs="Cambria"/>
        <w:sz w:val="24"/>
        <w:szCs w:val="24"/>
      </w:rPr>
      <w:t>Communication with</w:t>
    </w:r>
    <w:r>
      <w:rPr>
        <w:rFonts w:hint="eastAsia" w:eastAsia="宋体" w:cs="Cambria"/>
        <w:sz w:val="24"/>
        <w:szCs w:val="24"/>
        <w:lang w:val="en-US" w:eastAsia="zh-CN"/>
      </w:rPr>
      <w:t xml:space="preserve"> Rockwell Micro850 Series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CD46D64C"/>
    <w:multiLevelType w:val="singleLevel"/>
    <w:tmpl w:val="CD46D64C"/>
    <w:lvl w:ilvl="0" w:tentative="0">
      <w:start w:val="1"/>
      <w:numFmt w:val="decimal"/>
      <w:pStyle w:val="28"/>
      <w:lvlText w:val="(%1)"/>
      <w:lvlJc w:val="left"/>
      <w:pPr>
        <w:ind w:left="425" w:hanging="425"/>
      </w:pPr>
      <w:rPr>
        <w:rFonts w:hint="default"/>
      </w:rPr>
    </w:lvl>
  </w:abstractNum>
  <w:abstractNum w:abstractNumId="1">
    <w:nsid w:val="30AA6411"/>
    <w:multiLevelType w:val="singleLevel"/>
    <w:tmpl w:val="30AA6411"/>
    <w:lvl w:ilvl="0" w:tentative="0">
      <w:start w:val="1"/>
      <w:numFmt w:val="decimalEnclosedCircleChinese"/>
      <w:pStyle w:val="33"/>
      <w:suff w:val="nothing"/>
      <w:lvlText w:val="%1　"/>
      <w:lvlJc w:val="left"/>
      <w:pPr>
        <w:ind w:left="0" w:firstLine="400"/>
      </w:pPr>
      <w:rPr>
        <w:rFonts w:hint="eastAsia"/>
      </w:rPr>
    </w:lvl>
  </w:abstractNum>
  <w:abstractNum w:abstractNumId="2">
    <w:nsid w:val="6F108909"/>
    <w:multiLevelType w:val="singleLevel"/>
    <w:tmpl w:val="6F108909"/>
    <w:lvl w:ilvl="0" w:tentative="0">
      <w:start w:val="1"/>
      <w:numFmt w:val="decimal"/>
      <w:pStyle w:val="29"/>
      <w:lvlText w:val="%1)"/>
      <w:lvlJc w:val="left"/>
      <w:pPr>
        <w:ind w:left="425" w:hanging="425"/>
      </w:pPr>
      <w:rPr>
        <w:rFonts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bordersDoNotSurroundHeader w:val="0"/>
  <w:bordersDoNotSurroundFooter w:val="0"/>
  <w:documentProtection w:enforcement="0"/>
  <w:defaultTabStop w:val="420"/>
  <w:drawingGridHorizontalSpacing w:val="105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dkYzFmYmE4MDUxMmRlMWE3ZjhmYTc1NjA2NGY2Y2EifQ=="/>
  </w:docVars>
  <w:rsids>
    <w:rsidRoot w:val="00890CDD"/>
    <w:rsid w:val="000174AD"/>
    <w:rsid w:val="0002353A"/>
    <w:rsid w:val="000337E2"/>
    <w:rsid w:val="00060EFB"/>
    <w:rsid w:val="00073B8B"/>
    <w:rsid w:val="00080D4E"/>
    <w:rsid w:val="00094978"/>
    <w:rsid w:val="000968ED"/>
    <w:rsid w:val="000B30E6"/>
    <w:rsid w:val="000B6913"/>
    <w:rsid w:val="000B7021"/>
    <w:rsid w:val="000C5A39"/>
    <w:rsid w:val="000E17D2"/>
    <w:rsid w:val="000F29DE"/>
    <w:rsid w:val="000F5CA2"/>
    <w:rsid w:val="00111BF2"/>
    <w:rsid w:val="00160515"/>
    <w:rsid w:val="0018528A"/>
    <w:rsid w:val="001A3A67"/>
    <w:rsid w:val="001A6D0A"/>
    <w:rsid w:val="001B0777"/>
    <w:rsid w:val="001C4910"/>
    <w:rsid w:val="001C61EE"/>
    <w:rsid w:val="001D1DAA"/>
    <w:rsid w:val="001E1980"/>
    <w:rsid w:val="0021220D"/>
    <w:rsid w:val="00213C55"/>
    <w:rsid w:val="002171F4"/>
    <w:rsid w:val="00237FE4"/>
    <w:rsid w:val="002520F9"/>
    <w:rsid w:val="0025380D"/>
    <w:rsid w:val="00276CF2"/>
    <w:rsid w:val="002A05A3"/>
    <w:rsid w:val="002B1CDA"/>
    <w:rsid w:val="002B6B21"/>
    <w:rsid w:val="002B75E2"/>
    <w:rsid w:val="002C08B0"/>
    <w:rsid w:val="002E3600"/>
    <w:rsid w:val="002E5F13"/>
    <w:rsid w:val="00305497"/>
    <w:rsid w:val="00307851"/>
    <w:rsid w:val="00325B91"/>
    <w:rsid w:val="0033147A"/>
    <w:rsid w:val="0033525C"/>
    <w:rsid w:val="00335408"/>
    <w:rsid w:val="003355B6"/>
    <w:rsid w:val="00337AD5"/>
    <w:rsid w:val="003458D5"/>
    <w:rsid w:val="00353F28"/>
    <w:rsid w:val="00386248"/>
    <w:rsid w:val="00386809"/>
    <w:rsid w:val="00387B7A"/>
    <w:rsid w:val="00391583"/>
    <w:rsid w:val="0039290D"/>
    <w:rsid w:val="0039490E"/>
    <w:rsid w:val="003A0072"/>
    <w:rsid w:val="003A4BE9"/>
    <w:rsid w:val="003C13AD"/>
    <w:rsid w:val="003C1B2F"/>
    <w:rsid w:val="003C359E"/>
    <w:rsid w:val="003D0079"/>
    <w:rsid w:val="003D1166"/>
    <w:rsid w:val="003D4908"/>
    <w:rsid w:val="003E1EA5"/>
    <w:rsid w:val="003E4452"/>
    <w:rsid w:val="003E73D1"/>
    <w:rsid w:val="003F679C"/>
    <w:rsid w:val="00401A93"/>
    <w:rsid w:val="00404030"/>
    <w:rsid w:val="00407FB6"/>
    <w:rsid w:val="0042027F"/>
    <w:rsid w:val="00420D40"/>
    <w:rsid w:val="0043057A"/>
    <w:rsid w:val="00447186"/>
    <w:rsid w:val="004667B2"/>
    <w:rsid w:val="004724FA"/>
    <w:rsid w:val="004A170C"/>
    <w:rsid w:val="004A4542"/>
    <w:rsid w:val="004C0C9F"/>
    <w:rsid w:val="004C4D6C"/>
    <w:rsid w:val="004D4042"/>
    <w:rsid w:val="004D53B5"/>
    <w:rsid w:val="004E0A6A"/>
    <w:rsid w:val="004E3A90"/>
    <w:rsid w:val="004F4FC2"/>
    <w:rsid w:val="004F588C"/>
    <w:rsid w:val="00502248"/>
    <w:rsid w:val="00523289"/>
    <w:rsid w:val="00530EE4"/>
    <w:rsid w:val="005420E9"/>
    <w:rsid w:val="0055561D"/>
    <w:rsid w:val="00555799"/>
    <w:rsid w:val="00594D30"/>
    <w:rsid w:val="00595EEA"/>
    <w:rsid w:val="005A2824"/>
    <w:rsid w:val="005A4900"/>
    <w:rsid w:val="005D08B1"/>
    <w:rsid w:val="005D36AF"/>
    <w:rsid w:val="005E21CB"/>
    <w:rsid w:val="00605BB8"/>
    <w:rsid w:val="00620436"/>
    <w:rsid w:val="00633DCC"/>
    <w:rsid w:val="00656E63"/>
    <w:rsid w:val="00663980"/>
    <w:rsid w:val="00665E07"/>
    <w:rsid w:val="0066679E"/>
    <w:rsid w:val="0067032B"/>
    <w:rsid w:val="0068401E"/>
    <w:rsid w:val="00684F60"/>
    <w:rsid w:val="00690A40"/>
    <w:rsid w:val="006C5553"/>
    <w:rsid w:val="006E0313"/>
    <w:rsid w:val="006E4C06"/>
    <w:rsid w:val="006F32C1"/>
    <w:rsid w:val="006F590C"/>
    <w:rsid w:val="00707D9A"/>
    <w:rsid w:val="0071544E"/>
    <w:rsid w:val="00720C7C"/>
    <w:rsid w:val="007301AD"/>
    <w:rsid w:val="00733988"/>
    <w:rsid w:val="00766F06"/>
    <w:rsid w:val="007733C4"/>
    <w:rsid w:val="007847BD"/>
    <w:rsid w:val="007A587C"/>
    <w:rsid w:val="007A73AE"/>
    <w:rsid w:val="007C3169"/>
    <w:rsid w:val="007C755A"/>
    <w:rsid w:val="007E0C2B"/>
    <w:rsid w:val="0081263A"/>
    <w:rsid w:val="00817611"/>
    <w:rsid w:val="0083333A"/>
    <w:rsid w:val="0083663C"/>
    <w:rsid w:val="00840E77"/>
    <w:rsid w:val="0086665A"/>
    <w:rsid w:val="00866AFE"/>
    <w:rsid w:val="00872EB1"/>
    <w:rsid w:val="008829E9"/>
    <w:rsid w:val="008842D7"/>
    <w:rsid w:val="008907F5"/>
    <w:rsid w:val="00890CDD"/>
    <w:rsid w:val="00892009"/>
    <w:rsid w:val="008932C7"/>
    <w:rsid w:val="008C74B5"/>
    <w:rsid w:val="00901913"/>
    <w:rsid w:val="0091157F"/>
    <w:rsid w:val="0092095F"/>
    <w:rsid w:val="00922FE1"/>
    <w:rsid w:val="00924F5A"/>
    <w:rsid w:val="00931C8F"/>
    <w:rsid w:val="00962B24"/>
    <w:rsid w:val="009738B5"/>
    <w:rsid w:val="009851B2"/>
    <w:rsid w:val="009903DE"/>
    <w:rsid w:val="00992B6E"/>
    <w:rsid w:val="009B17B5"/>
    <w:rsid w:val="009B7991"/>
    <w:rsid w:val="009C65CD"/>
    <w:rsid w:val="009D4CFE"/>
    <w:rsid w:val="009F2100"/>
    <w:rsid w:val="009F3040"/>
    <w:rsid w:val="00A03BC1"/>
    <w:rsid w:val="00A07CDF"/>
    <w:rsid w:val="00A14E5E"/>
    <w:rsid w:val="00A174BF"/>
    <w:rsid w:val="00A2154E"/>
    <w:rsid w:val="00A31CD7"/>
    <w:rsid w:val="00A412C5"/>
    <w:rsid w:val="00A4695A"/>
    <w:rsid w:val="00A60D55"/>
    <w:rsid w:val="00A6341F"/>
    <w:rsid w:val="00A87BFB"/>
    <w:rsid w:val="00A9355F"/>
    <w:rsid w:val="00AA11B8"/>
    <w:rsid w:val="00AA5341"/>
    <w:rsid w:val="00AA620A"/>
    <w:rsid w:val="00AC679A"/>
    <w:rsid w:val="00AD0260"/>
    <w:rsid w:val="00AD3A3E"/>
    <w:rsid w:val="00AE683E"/>
    <w:rsid w:val="00B106BA"/>
    <w:rsid w:val="00B12FEB"/>
    <w:rsid w:val="00B2070D"/>
    <w:rsid w:val="00B34B9E"/>
    <w:rsid w:val="00B352D3"/>
    <w:rsid w:val="00B374A4"/>
    <w:rsid w:val="00B5393F"/>
    <w:rsid w:val="00B55B76"/>
    <w:rsid w:val="00B63E55"/>
    <w:rsid w:val="00B77DCF"/>
    <w:rsid w:val="00B8097C"/>
    <w:rsid w:val="00B81460"/>
    <w:rsid w:val="00B92F74"/>
    <w:rsid w:val="00BA63D4"/>
    <w:rsid w:val="00BD3755"/>
    <w:rsid w:val="00BD565E"/>
    <w:rsid w:val="00BE1459"/>
    <w:rsid w:val="00BE64CA"/>
    <w:rsid w:val="00C22090"/>
    <w:rsid w:val="00C301D2"/>
    <w:rsid w:val="00C31E09"/>
    <w:rsid w:val="00C40B32"/>
    <w:rsid w:val="00C853D5"/>
    <w:rsid w:val="00CA342E"/>
    <w:rsid w:val="00CB0458"/>
    <w:rsid w:val="00CB3144"/>
    <w:rsid w:val="00CB7B82"/>
    <w:rsid w:val="00CC57E1"/>
    <w:rsid w:val="00CD2891"/>
    <w:rsid w:val="00CE3BF5"/>
    <w:rsid w:val="00D06656"/>
    <w:rsid w:val="00D24B47"/>
    <w:rsid w:val="00D25D99"/>
    <w:rsid w:val="00D42F5E"/>
    <w:rsid w:val="00D4407D"/>
    <w:rsid w:val="00D45189"/>
    <w:rsid w:val="00D7111E"/>
    <w:rsid w:val="00D818C5"/>
    <w:rsid w:val="00D91BD6"/>
    <w:rsid w:val="00D938DB"/>
    <w:rsid w:val="00D93A58"/>
    <w:rsid w:val="00DA79FE"/>
    <w:rsid w:val="00DB77DC"/>
    <w:rsid w:val="00DC3D3C"/>
    <w:rsid w:val="00DD4419"/>
    <w:rsid w:val="00DD4B07"/>
    <w:rsid w:val="00DE01C1"/>
    <w:rsid w:val="00DE03B4"/>
    <w:rsid w:val="00DE0A39"/>
    <w:rsid w:val="00DE53AE"/>
    <w:rsid w:val="00DF195D"/>
    <w:rsid w:val="00DF57CA"/>
    <w:rsid w:val="00E04E18"/>
    <w:rsid w:val="00E06284"/>
    <w:rsid w:val="00E07459"/>
    <w:rsid w:val="00E23DD5"/>
    <w:rsid w:val="00E26E47"/>
    <w:rsid w:val="00E52AF1"/>
    <w:rsid w:val="00E659E0"/>
    <w:rsid w:val="00E668AF"/>
    <w:rsid w:val="00E76038"/>
    <w:rsid w:val="00E97381"/>
    <w:rsid w:val="00EA12C2"/>
    <w:rsid w:val="00EA1E95"/>
    <w:rsid w:val="00EA3E64"/>
    <w:rsid w:val="00EA5DF4"/>
    <w:rsid w:val="00ED27CB"/>
    <w:rsid w:val="00EE6E6F"/>
    <w:rsid w:val="00F00EAE"/>
    <w:rsid w:val="00F10ADC"/>
    <w:rsid w:val="00F221FA"/>
    <w:rsid w:val="00F241AC"/>
    <w:rsid w:val="00F34B5E"/>
    <w:rsid w:val="00F60751"/>
    <w:rsid w:val="00F711C9"/>
    <w:rsid w:val="00F815B8"/>
    <w:rsid w:val="00F84656"/>
    <w:rsid w:val="00F9162B"/>
    <w:rsid w:val="00F94B7D"/>
    <w:rsid w:val="00FA0391"/>
    <w:rsid w:val="00FA42CD"/>
    <w:rsid w:val="00FA6B27"/>
    <w:rsid w:val="00FB0263"/>
    <w:rsid w:val="00FC5967"/>
    <w:rsid w:val="00FD67E4"/>
    <w:rsid w:val="00FE16FC"/>
    <w:rsid w:val="00FE2B3E"/>
    <w:rsid w:val="00FE7914"/>
    <w:rsid w:val="00FF0FBB"/>
    <w:rsid w:val="00FF3B66"/>
    <w:rsid w:val="02E14C69"/>
    <w:rsid w:val="03AB6CEC"/>
    <w:rsid w:val="05043C22"/>
    <w:rsid w:val="05667C19"/>
    <w:rsid w:val="058A5287"/>
    <w:rsid w:val="067D3614"/>
    <w:rsid w:val="06EF455D"/>
    <w:rsid w:val="07A22916"/>
    <w:rsid w:val="07EA43C6"/>
    <w:rsid w:val="0AF259E8"/>
    <w:rsid w:val="0B540F3D"/>
    <w:rsid w:val="0C895009"/>
    <w:rsid w:val="0D25430B"/>
    <w:rsid w:val="0FBC182F"/>
    <w:rsid w:val="118E55BA"/>
    <w:rsid w:val="12387038"/>
    <w:rsid w:val="12613788"/>
    <w:rsid w:val="1301505A"/>
    <w:rsid w:val="13313B0B"/>
    <w:rsid w:val="141F22FE"/>
    <w:rsid w:val="15E00A8A"/>
    <w:rsid w:val="16057EAE"/>
    <w:rsid w:val="183327D2"/>
    <w:rsid w:val="18F16024"/>
    <w:rsid w:val="198D6FD0"/>
    <w:rsid w:val="1CDD75BE"/>
    <w:rsid w:val="1E2C341D"/>
    <w:rsid w:val="1E512627"/>
    <w:rsid w:val="1F81684E"/>
    <w:rsid w:val="204C531E"/>
    <w:rsid w:val="21F64C82"/>
    <w:rsid w:val="22931E5C"/>
    <w:rsid w:val="22CC475F"/>
    <w:rsid w:val="24353537"/>
    <w:rsid w:val="24745070"/>
    <w:rsid w:val="25D26F12"/>
    <w:rsid w:val="275C5C95"/>
    <w:rsid w:val="27D642B1"/>
    <w:rsid w:val="29F72FB0"/>
    <w:rsid w:val="2BBB625B"/>
    <w:rsid w:val="2C9D3E03"/>
    <w:rsid w:val="2CC0268C"/>
    <w:rsid w:val="2ED95B46"/>
    <w:rsid w:val="2F557CF1"/>
    <w:rsid w:val="2F74377F"/>
    <w:rsid w:val="2FB013E9"/>
    <w:rsid w:val="2FEC3CF0"/>
    <w:rsid w:val="30AD381A"/>
    <w:rsid w:val="32E77417"/>
    <w:rsid w:val="33FC0581"/>
    <w:rsid w:val="341359A0"/>
    <w:rsid w:val="35880681"/>
    <w:rsid w:val="363E06FD"/>
    <w:rsid w:val="36793454"/>
    <w:rsid w:val="37E50A20"/>
    <w:rsid w:val="38973C46"/>
    <w:rsid w:val="399A415B"/>
    <w:rsid w:val="3A7A6E7B"/>
    <w:rsid w:val="3B565BB8"/>
    <w:rsid w:val="3B675D5A"/>
    <w:rsid w:val="3FBB41B9"/>
    <w:rsid w:val="460A6975"/>
    <w:rsid w:val="47201AC0"/>
    <w:rsid w:val="47D13783"/>
    <w:rsid w:val="4885706E"/>
    <w:rsid w:val="497742E5"/>
    <w:rsid w:val="4AEA196B"/>
    <w:rsid w:val="4C3A6FC0"/>
    <w:rsid w:val="4E460692"/>
    <w:rsid w:val="51EC69F6"/>
    <w:rsid w:val="547444F1"/>
    <w:rsid w:val="573943CF"/>
    <w:rsid w:val="589C78A2"/>
    <w:rsid w:val="5A06337D"/>
    <w:rsid w:val="5B3A3248"/>
    <w:rsid w:val="5BA54DE7"/>
    <w:rsid w:val="5C200D78"/>
    <w:rsid w:val="5C9E21B5"/>
    <w:rsid w:val="5E561CC3"/>
    <w:rsid w:val="5FC757B8"/>
    <w:rsid w:val="6090243F"/>
    <w:rsid w:val="609E0BB6"/>
    <w:rsid w:val="62F66EF1"/>
    <w:rsid w:val="630D3D5F"/>
    <w:rsid w:val="6490129B"/>
    <w:rsid w:val="66E06ABE"/>
    <w:rsid w:val="692D4049"/>
    <w:rsid w:val="69FD4370"/>
    <w:rsid w:val="6C183B4E"/>
    <w:rsid w:val="6D8B0725"/>
    <w:rsid w:val="6DCA2B01"/>
    <w:rsid w:val="6DE76878"/>
    <w:rsid w:val="6E2465D3"/>
    <w:rsid w:val="6FB301AB"/>
    <w:rsid w:val="710A34F2"/>
    <w:rsid w:val="712A6EF6"/>
    <w:rsid w:val="71CB7BDF"/>
    <w:rsid w:val="740579EB"/>
    <w:rsid w:val="78EE73BD"/>
    <w:rsid w:val="7B026FFB"/>
    <w:rsid w:val="7CE36798"/>
    <w:rsid w:val="7D017D92"/>
    <w:rsid w:val="7DCA4F6F"/>
    <w:rsid w:val="7DFD200A"/>
    <w:rsid w:val="7F336F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9" w:semiHidden="0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qFormat="1" w:unhideWhenUsed="0" w:uiPriority="0" w:semiHidden="0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nhideWhenUsed="0" w:uiPriority="0" w:semiHidden="0" w:name="footer"/>
    <w:lsdException w:uiPriority="99" w:name="index heading"/>
    <w:lsdException w:qFormat="1" w:uiPriority="0" w:name="caption"/>
    <w:lsdException w:uiPriority="99" w:name="table of figures"/>
    <w:lsdException w:uiPriority="99" w:name="envelope address"/>
    <w:lsdException w:uiPriority="99" w:name="envelope return"/>
    <w:lsdException w:unhideWhenUsed="0" w:uiPriority="0" w:semiHidden="0" w:name="footnote reference"/>
    <w:lsdException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nhideWhenUsed="0" w:uiPriority="0" w:semiHidden="0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nhideWhenUsed="0" w:uiPriority="0" w:semiHidden="0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nhideWhenUsed="0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nhideWhenUsed="0" w:uiPriority="0" w:semiHidden="0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qFormat="1"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Calibri" w:cstheme="minorBidi"/>
      <w:kern w:val="2"/>
      <w:sz w:val="24"/>
      <w:szCs w:val="22"/>
      <w:lang w:val="en-US" w:eastAsia="zh-CN" w:bidi="ar-SA"/>
    </w:rPr>
  </w:style>
  <w:style w:type="paragraph" w:styleId="2">
    <w:name w:val="heading 1"/>
    <w:basedOn w:val="1"/>
    <w:next w:val="1"/>
    <w:link w:val="20"/>
    <w:qFormat/>
    <w:uiPriority w:val="9"/>
    <w:pPr>
      <w:keepNext/>
      <w:keepLines/>
      <w:pageBreakBefore/>
      <w:spacing w:line="720" w:lineRule="auto"/>
      <w:jc w:val="left"/>
      <w:outlineLvl w:val="0"/>
    </w:pPr>
    <w:rPr>
      <w:rFonts w:ascii="Cambria" w:hAnsi="Cambria" w:eastAsia="Cambria"/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21"/>
    <w:autoRedefine/>
    <w:unhideWhenUsed/>
    <w:qFormat/>
    <w:uiPriority w:val="9"/>
    <w:pPr>
      <w:keepNext/>
      <w:keepLines/>
      <w:spacing w:line="480" w:lineRule="auto"/>
      <w:jc w:val="left"/>
      <w:outlineLvl w:val="1"/>
    </w:pPr>
    <w:rPr>
      <w:rFonts w:ascii="Cambria" w:hAnsi="Cambria" w:eastAsia="Cambria" w:cstheme="majorBidi"/>
      <w:b/>
      <w:bCs/>
      <w:sz w:val="36"/>
      <w:szCs w:val="32"/>
    </w:rPr>
  </w:style>
  <w:style w:type="paragraph" w:styleId="4">
    <w:name w:val="heading 3"/>
    <w:basedOn w:val="1"/>
    <w:next w:val="1"/>
    <w:link w:val="22"/>
    <w:autoRedefine/>
    <w:unhideWhenUsed/>
    <w:qFormat/>
    <w:uiPriority w:val="9"/>
    <w:pPr>
      <w:keepNext/>
      <w:keepLines/>
      <w:spacing w:line="480" w:lineRule="auto"/>
      <w:jc w:val="left"/>
      <w:outlineLvl w:val="2"/>
    </w:pPr>
    <w:rPr>
      <w:rFonts w:ascii="Cambria" w:hAnsi="Cambria" w:eastAsia="Cambria"/>
      <w:b/>
      <w:bCs/>
      <w:sz w:val="30"/>
      <w:szCs w:val="32"/>
    </w:rPr>
  </w:style>
  <w:style w:type="paragraph" w:styleId="5">
    <w:name w:val="heading 4"/>
    <w:basedOn w:val="1"/>
    <w:next w:val="1"/>
    <w:link w:val="23"/>
    <w:unhideWhenUsed/>
    <w:qFormat/>
    <w:uiPriority w:val="9"/>
    <w:pPr>
      <w:keepNext/>
      <w:keepLines/>
      <w:spacing w:line="360" w:lineRule="auto"/>
      <w:outlineLvl w:val="3"/>
    </w:pPr>
    <w:rPr>
      <w:rFonts w:ascii="Cambria" w:hAnsi="Cambria" w:eastAsia="Cambria" w:cstheme="majorBidi"/>
      <w:b/>
      <w:bCs/>
      <w:szCs w:val="28"/>
    </w:rPr>
  </w:style>
  <w:style w:type="paragraph" w:styleId="6">
    <w:name w:val="heading 5"/>
    <w:basedOn w:val="1"/>
    <w:next w:val="1"/>
    <w:link w:val="24"/>
    <w:unhideWhenUsed/>
    <w:qFormat/>
    <w:uiPriority w:val="9"/>
    <w:pPr>
      <w:keepNext/>
      <w:keepLines/>
      <w:spacing w:before="280" w:after="290" w:line="376" w:lineRule="auto"/>
      <w:outlineLvl w:val="4"/>
    </w:pPr>
    <w:rPr>
      <w:b/>
      <w:bCs/>
      <w:szCs w:val="28"/>
    </w:rPr>
  </w:style>
  <w:style w:type="paragraph" w:styleId="7">
    <w:name w:val="heading 6"/>
    <w:basedOn w:val="1"/>
    <w:next w:val="1"/>
    <w:link w:val="25"/>
    <w:autoRedefine/>
    <w:unhideWhenUsed/>
    <w:qFormat/>
    <w:uiPriority w:val="9"/>
    <w:pPr>
      <w:keepNext/>
      <w:keepLines/>
      <w:spacing w:before="240" w:after="64" w:line="320" w:lineRule="auto"/>
      <w:outlineLvl w:val="5"/>
    </w:pPr>
    <w:rPr>
      <w:rFonts w:asciiTheme="majorHAnsi" w:hAnsiTheme="majorHAnsi" w:eastAsiaTheme="majorEastAsia" w:cstheme="majorBidi"/>
      <w:bCs/>
      <w:szCs w:val="24"/>
    </w:rPr>
  </w:style>
  <w:style w:type="character" w:default="1" w:styleId="19">
    <w:name w:val="Default Paragraph Font"/>
    <w:semiHidden/>
    <w:unhideWhenUsed/>
    <w:qFormat/>
    <w:uiPriority w:val="1"/>
  </w:style>
  <w:style w:type="table" w:default="1" w:styleId="1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8">
    <w:name w:val="toc 3"/>
    <w:basedOn w:val="1"/>
    <w:next w:val="1"/>
    <w:unhideWhenUsed/>
    <w:qFormat/>
    <w:uiPriority w:val="39"/>
    <w:pPr>
      <w:ind w:left="840" w:leftChars="400"/>
    </w:pPr>
  </w:style>
  <w:style w:type="paragraph" w:styleId="9">
    <w:name w:val="footer"/>
    <w:basedOn w:val="1"/>
    <w:link w:val="37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0">
    <w:name w:val="header"/>
    <w:basedOn w:val="1"/>
    <w:link w:val="26"/>
    <w:autoRedefine/>
    <w:unhideWhenUsed/>
    <w:qFormat/>
    <w:uiPriority w:val="99"/>
    <w:pPr>
      <w:pBdr>
        <w:top w:val="none" w:color="auto" w:sz="0" w:space="1"/>
        <w:left w:val="none" w:color="auto" w:sz="0" w:space="4"/>
        <w:bottom w:val="double" w:color="auto" w:sz="4" w:space="1"/>
        <w:right w:val="none" w:color="auto" w:sz="0" w:space="4"/>
      </w:pBdr>
      <w:tabs>
        <w:tab w:val="center" w:pos="4153"/>
        <w:tab w:val="right" w:pos="8306"/>
      </w:tabs>
      <w:snapToGrid w:val="0"/>
      <w:jc w:val="center"/>
    </w:pPr>
    <w:rPr>
      <w:rFonts w:ascii="Cambria" w:hAnsi="Cambria" w:eastAsia="Cambria"/>
      <w:sz w:val="21"/>
      <w:szCs w:val="18"/>
    </w:rPr>
  </w:style>
  <w:style w:type="paragraph" w:styleId="11">
    <w:name w:val="toc 1"/>
    <w:basedOn w:val="1"/>
    <w:next w:val="1"/>
    <w:unhideWhenUsed/>
    <w:qFormat/>
    <w:uiPriority w:val="39"/>
  </w:style>
  <w:style w:type="paragraph" w:styleId="12">
    <w:name w:val="toc 4"/>
    <w:basedOn w:val="1"/>
    <w:next w:val="1"/>
    <w:qFormat/>
    <w:uiPriority w:val="0"/>
    <w:pPr>
      <w:ind w:left="1260" w:leftChars="600"/>
    </w:pPr>
  </w:style>
  <w:style w:type="paragraph" w:styleId="13">
    <w:name w:val="toc 2"/>
    <w:basedOn w:val="1"/>
    <w:next w:val="1"/>
    <w:unhideWhenUsed/>
    <w:qFormat/>
    <w:uiPriority w:val="39"/>
    <w:pPr>
      <w:ind w:left="420" w:leftChars="200"/>
    </w:pPr>
  </w:style>
  <w:style w:type="paragraph" w:styleId="14">
    <w:name w:val="HTML Preformatted"/>
    <w:basedOn w:val="1"/>
    <w:semiHidden/>
    <w:unhideWhenUsed/>
    <w:qFormat/>
    <w:uiPriority w:val="9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hint="eastAsia" w:ascii="宋体" w:hAnsi="宋体" w:eastAsia="宋体" w:cs="宋体"/>
      <w:kern w:val="0"/>
      <w:sz w:val="24"/>
      <w:szCs w:val="24"/>
      <w:lang w:val="en-US" w:eastAsia="zh-CN" w:bidi="ar"/>
    </w:rPr>
  </w:style>
  <w:style w:type="paragraph" w:styleId="15">
    <w:name w:val="Title"/>
    <w:basedOn w:val="1"/>
    <w:next w:val="1"/>
    <w:link w:val="30"/>
    <w:autoRedefine/>
    <w:qFormat/>
    <w:uiPriority w:val="10"/>
    <w:pPr>
      <w:spacing w:line="960" w:lineRule="auto"/>
      <w:jc w:val="center"/>
      <w:outlineLvl w:val="0"/>
    </w:pPr>
    <w:rPr>
      <w:rFonts w:ascii="Cambria" w:hAnsi="Cambria" w:eastAsia="Cambria"/>
      <w:b/>
      <w:sz w:val="96"/>
    </w:rPr>
  </w:style>
  <w:style w:type="table" w:styleId="17">
    <w:name w:val="Table Grid"/>
    <w:basedOn w:val="16"/>
    <w:autoRedefine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styleId="18">
    <w:name w:val="Light List"/>
    <w:basedOn w:val="16"/>
    <w:qFormat/>
    <w:uiPriority w:val="61"/>
    <w:rPr>
      <w:rFonts w:asciiTheme="minorHAnsi" w:hAnsiTheme="minorHAnsi" w:eastAsiaTheme="minorEastAsia" w:cstheme="minorBidi"/>
      <w:sz w:val="22"/>
      <w:szCs w:val="22"/>
    </w:rPr>
    <w:tblPr>
      <w:tblBorders>
        <w:top w:val="single" w:color="000000" w:themeColor="text1" w:sz="8" w:space="0"/>
        <w:left w:val="single" w:color="000000" w:themeColor="text1" w:sz="8" w:space="0"/>
        <w:bottom w:val="single" w:color="000000" w:themeColor="text1" w:sz="8" w:space="0"/>
        <w:right w:val="single" w:color="000000" w:themeColor="text1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000000" w:themeColor="text1" w:sz="6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color="000000" w:themeColor="text1" w:sz="8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</w:tcBorders>
      </w:tcPr>
    </w:tblStylePr>
    <w:tblStylePr w:type="band1Horz">
      <w:tblPr/>
      <w:tcPr>
        <w:tcBorders>
          <w:top w:val="single" w:color="000000" w:themeColor="text1" w:sz="8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</w:tcBorders>
      </w:tcPr>
    </w:tblStylePr>
  </w:style>
  <w:style w:type="character" w:customStyle="1" w:styleId="20">
    <w:name w:val="标题 1 字符"/>
    <w:basedOn w:val="19"/>
    <w:link w:val="2"/>
    <w:qFormat/>
    <w:uiPriority w:val="9"/>
    <w:rPr>
      <w:rFonts w:ascii="Cambria" w:hAnsi="Cambria" w:eastAsia="Cambria"/>
      <w:b/>
      <w:bCs/>
      <w:kern w:val="44"/>
      <w:sz w:val="44"/>
      <w:szCs w:val="44"/>
    </w:rPr>
  </w:style>
  <w:style w:type="character" w:customStyle="1" w:styleId="21">
    <w:name w:val="标题 2 字符"/>
    <w:basedOn w:val="19"/>
    <w:link w:val="3"/>
    <w:autoRedefine/>
    <w:qFormat/>
    <w:uiPriority w:val="9"/>
    <w:rPr>
      <w:rFonts w:ascii="Cambria" w:hAnsi="Cambria" w:eastAsia="Cambria" w:cstheme="majorBidi"/>
      <w:b/>
      <w:bCs/>
      <w:kern w:val="2"/>
      <w:sz w:val="36"/>
      <w:szCs w:val="32"/>
    </w:rPr>
  </w:style>
  <w:style w:type="character" w:customStyle="1" w:styleId="22">
    <w:name w:val="标题 3 字符"/>
    <w:basedOn w:val="19"/>
    <w:link w:val="4"/>
    <w:qFormat/>
    <w:uiPriority w:val="9"/>
    <w:rPr>
      <w:rFonts w:ascii="Cambria" w:hAnsi="Cambria" w:eastAsia="Cambria" w:cstheme="minorBidi"/>
      <w:b/>
      <w:bCs/>
      <w:kern w:val="2"/>
      <w:sz w:val="30"/>
      <w:szCs w:val="32"/>
    </w:rPr>
  </w:style>
  <w:style w:type="character" w:customStyle="1" w:styleId="23">
    <w:name w:val="标题 4 字符"/>
    <w:basedOn w:val="19"/>
    <w:link w:val="5"/>
    <w:qFormat/>
    <w:uiPriority w:val="9"/>
    <w:rPr>
      <w:rFonts w:ascii="Cambria" w:hAnsi="Cambria" w:eastAsia="Cambria" w:cstheme="majorBidi"/>
      <w:b/>
      <w:bCs/>
      <w:kern w:val="2"/>
      <w:sz w:val="24"/>
      <w:szCs w:val="28"/>
    </w:rPr>
  </w:style>
  <w:style w:type="character" w:customStyle="1" w:styleId="24">
    <w:name w:val="标题 5 字符"/>
    <w:basedOn w:val="19"/>
    <w:link w:val="6"/>
    <w:qFormat/>
    <w:uiPriority w:val="9"/>
    <w:rPr>
      <w:rFonts w:asciiTheme="minorHAnsi" w:hAnsiTheme="minorHAnsi" w:eastAsiaTheme="minorEastAsia" w:cstheme="minorBidi"/>
      <w:b/>
      <w:bCs/>
      <w:kern w:val="2"/>
      <w:sz w:val="21"/>
      <w:szCs w:val="28"/>
    </w:rPr>
  </w:style>
  <w:style w:type="character" w:customStyle="1" w:styleId="25">
    <w:name w:val="标题 6 字符"/>
    <w:basedOn w:val="19"/>
    <w:link w:val="7"/>
    <w:qFormat/>
    <w:uiPriority w:val="9"/>
    <w:rPr>
      <w:rFonts w:asciiTheme="majorHAnsi" w:hAnsiTheme="majorHAnsi" w:eastAsiaTheme="majorEastAsia" w:cstheme="majorBidi"/>
      <w:bCs/>
      <w:kern w:val="2"/>
      <w:sz w:val="21"/>
      <w:szCs w:val="24"/>
    </w:rPr>
  </w:style>
  <w:style w:type="character" w:customStyle="1" w:styleId="26">
    <w:name w:val="页眉 字符"/>
    <w:basedOn w:val="19"/>
    <w:link w:val="10"/>
    <w:qFormat/>
    <w:uiPriority w:val="99"/>
    <w:rPr>
      <w:rFonts w:ascii="Cambria" w:hAnsi="Cambria" w:eastAsia="Cambria" w:cstheme="minorBidi"/>
      <w:kern w:val="2"/>
      <w:sz w:val="21"/>
      <w:szCs w:val="18"/>
    </w:rPr>
  </w:style>
  <w:style w:type="table" w:customStyle="1" w:styleId="27">
    <w:name w:val="网格表 1 浅色1"/>
    <w:basedOn w:val="16"/>
    <w:qFormat/>
    <w:uiPriority w:val="46"/>
    <w:tblPr>
      <w:tblBorders>
        <w:top w:val="single" w:color="999999" w:themeColor="text1" w:themeTint="66" w:sz="4" w:space="0"/>
        <w:left w:val="single" w:color="999999" w:themeColor="text1" w:themeTint="66" w:sz="4" w:space="0"/>
        <w:bottom w:val="single" w:color="999999" w:themeColor="text1" w:themeTint="66" w:sz="4" w:space="0"/>
        <w:right w:val="single" w:color="999999" w:themeColor="text1" w:themeTint="66" w:sz="4" w:space="0"/>
        <w:insideH w:val="single" w:color="999999" w:themeColor="text1" w:themeTint="66" w:sz="4" w:space="0"/>
        <w:insideV w:val="single" w:color="999999" w:themeColor="text1" w:themeTint="66" w:sz="4" w:space="0"/>
      </w:tblBorders>
    </w:tblPr>
    <w:tblStylePr w:type="firstRow">
      <w:rPr>
        <w:b/>
        <w:bCs/>
      </w:rPr>
      <w:tcPr>
        <w:tcBorders>
          <w:bottom w:val="single" w:color="666666" w:themeColor="text1" w:themeTint="99" w:sz="12" w:space="0"/>
        </w:tcBorders>
      </w:tcPr>
    </w:tblStylePr>
    <w:tblStylePr w:type="lastRow">
      <w:rPr>
        <w:b/>
        <w:bCs/>
      </w:rPr>
      <w:tcPr>
        <w:tcBorders>
          <w:top w:val="double" w:color="666666" w:themeColor="text1" w:themeTint="99" w:sz="2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28">
    <w:name w:val="1级序号标题"/>
    <w:basedOn w:val="1"/>
    <w:link w:val="31"/>
    <w:qFormat/>
    <w:uiPriority w:val="0"/>
    <w:pPr>
      <w:numPr>
        <w:ilvl w:val="0"/>
        <w:numId w:val="1"/>
      </w:numPr>
      <w:tabs>
        <w:tab w:val="left" w:pos="360"/>
      </w:tabs>
      <w:spacing w:line="360" w:lineRule="auto"/>
      <w:ind w:left="0" w:firstLine="0"/>
      <w:jc w:val="left"/>
    </w:pPr>
    <w:rPr>
      <w:rFonts w:cs="Times New Roman"/>
      <w:szCs w:val="21"/>
    </w:rPr>
  </w:style>
  <w:style w:type="paragraph" w:customStyle="1" w:styleId="29">
    <w:name w:val="2级序号标题"/>
    <w:basedOn w:val="1"/>
    <w:next w:val="1"/>
    <w:qFormat/>
    <w:uiPriority w:val="0"/>
    <w:pPr>
      <w:numPr>
        <w:ilvl w:val="0"/>
        <w:numId w:val="2"/>
      </w:numPr>
      <w:tabs>
        <w:tab w:val="left" w:pos="360"/>
      </w:tabs>
      <w:spacing w:line="360" w:lineRule="auto"/>
      <w:ind w:left="120" w:leftChars="50" w:firstLine="283"/>
    </w:pPr>
    <w:rPr>
      <w:rFonts w:asciiTheme="minorHAnsi" w:hAnsiTheme="minorHAnsi"/>
    </w:rPr>
  </w:style>
  <w:style w:type="character" w:customStyle="1" w:styleId="30">
    <w:name w:val="标题 字符"/>
    <w:link w:val="15"/>
    <w:autoRedefine/>
    <w:qFormat/>
    <w:uiPriority w:val="0"/>
    <w:rPr>
      <w:rFonts w:ascii="Cambria" w:hAnsi="Cambria" w:eastAsia="Cambria"/>
      <w:b/>
      <w:sz w:val="96"/>
    </w:rPr>
  </w:style>
  <w:style w:type="character" w:customStyle="1" w:styleId="31">
    <w:name w:val="正文1 Char"/>
    <w:link w:val="28"/>
    <w:qFormat/>
    <w:uiPriority w:val="0"/>
    <w:rPr>
      <w:rFonts w:ascii="Calibri" w:hAnsi="Calibri" w:eastAsia="Calibri" w:cs="Times New Roman"/>
      <w:kern w:val="2"/>
      <w:sz w:val="24"/>
      <w:szCs w:val="21"/>
      <w:lang w:val="en-US" w:eastAsia="zh-CN" w:bidi="ar-SA"/>
    </w:rPr>
  </w:style>
  <w:style w:type="paragraph" w:customStyle="1" w:styleId="32">
    <w:name w:val="图表标题"/>
    <w:basedOn w:val="1"/>
    <w:qFormat/>
    <w:uiPriority w:val="0"/>
    <w:pPr>
      <w:spacing w:before="80" w:after="80"/>
      <w:jc w:val="center"/>
    </w:pPr>
    <w:rPr>
      <w:rFonts w:cs="Arial"/>
      <w:kern w:val="0"/>
      <w:szCs w:val="20"/>
      <w:shd w:val="clear" w:color="auto" w:fill="FFFFFF"/>
    </w:rPr>
  </w:style>
  <w:style w:type="paragraph" w:customStyle="1" w:styleId="33">
    <w:name w:val="3级序号标题"/>
    <w:basedOn w:val="1"/>
    <w:qFormat/>
    <w:uiPriority w:val="0"/>
    <w:pPr>
      <w:numPr>
        <w:ilvl w:val="0"/>
        <w:numId w:val="3"/>
      </w:numPr>
      <w:spacing w:line="360" w:lineRule="auto"/>
      <w:ind w:firstLine="240" w:firstLineChars="100"/>
    </w:pPr>
    <w:rPr>
      <w:rFonts w:hint="eastAsia"/>
    </w:rPr>
  </w:style>
  <w:style w:type="paragraph" w:customStyle="1" w:styleId="34">
    <w:name w:val="Preface"/>
    <w:basedOn w:val="1"/>
    <w:qFormat/>
    <w:uiPriority w:val="0"/>
    <w:pPr>
      <w:keepNext/>
      <w:keepLines/>
      <w:jc w:val="center"/>
    </w:pPr>
    <w:rPr>
      <w:rFonts w:hint="eastAsia" w:ascii="Cambria" w:hAnsi="Cambria" w:eastAsia="Cambria"/>
      <w:b/>
      <w:sz w:val="96"/>
    </w:rPr>
  </w:style>
  <w:style w:type="paragraph" w:customStyle="1" w:styleId="35">
    <w:name w:val="封面文档名称"/>
    <w:basedOn w:val="1"/>
    <w:qFormat/>
    <w:uiPriority w:val="0"/>
    <w:pPr>
      <w:spacing w:line="960" w:lineRule="auto"/>
      <w:jc w:val="center"/>
      <w:outlineLvl w:val="0"/>
    </w:pPr>
    <w:rPr>
      <w:rFonts w:hint="eastAsia" w:ascii="Cambria" w:hAnsi="Cambria" w:eastAsia="Cambria"/>
      <w:b/>
      <w:sz w:val="96"/>
    </w:rPr>
  </w:style>
  <w:style w:type="paragraph" w:customStyle="1" w:styleId="36">
    <w:name w:val="封面文档版本号"/>
    <w:basedOn w:val="1"/>
    <w:qFormat/>
    <w:uiPriority w:val="0"/>
    <w:pPr>
      <w:spacing w:line="960" w:lineRule="auto"/>
      <w:jc w:val="center"/>
      <w:outlineLvl w:val="0"/>
    </w:pPr>
    <w:rPr>
      <w:rFonts w:hint="eastAsia" w:ascii="Cambria" w:hAnsi="Cambria" w:eastAsia="Cambria"/>
      <w:b/>
      <w:sz w:val="56"/>
    </w:rPr>
  </w:style>
  <w:style w:type="character" w:customStyle="1" w:styleId="37">
    <w:name w:val="页脚 字符"/>
    <w:basedOn w:val="19"/>
    <w:link w:val="9"/>
    <w:qFormat/>
    <w:uiPriority w:val="0"/>
    <w:rPr>
      <w:rFonts w:ascii="Calibri" w:hAnsi="Calibri" w:eastAsia="Calibri" w:cstheme="minorBidi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header" Target="header2.xml"/><Relationship Id="rId4" Type="http://schemas.openxmlformats.org/officeDocument/2006/relationships/footer" Target="footer1.xml"/><Relationship Id="rId33" Type="http://schemas.openxmlformats.org/officeDocument/2006/relationships/fontTable" Target="fontTable.xml"/><Relationship Id="rId32" Type="http://schemas.openxmlformats.org/officeDocument/2006/relationships/customXml" Target="../customXml/item2.xml"/><Relationship Id="rId31" Type="http://schemas.openxmlformats.org/officeDocument/2006/relationships/numbering" Target="numbering.xml"/><Relationship Id="rId30" Type="http://schemas.openxmlformats.org/officeDocument/2006/relationships/customXml" Target="../customXml/item1.xml"/><Relationship Id="rId3" Type="http://schemas.openxmlformats.org/officeDocument/2006/relationships/header" Target="header1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9C783C82-831F-44F0-96D6-5503897E12B0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13</Pages>
  <Words>351</Words>
  <Characters>2091</Characters>
  <Lines>26</Lines>
  <Paragraphs>7</Paragraphs>
  <TotalTime>9</TotalTime>
  <ScaleCrop>false</ScaleCrop>
  <LinksUpToDate>false</LinksUpToDate>
  <CharactersWithSpaces>2372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2020-12-09T13:59:00Z</dcterms:created>
  <dc:creator>Administrator</dc:creator>
  <cp:lastModifiedBy>梅罗小仙女</cp:lastModifiedBy>
  <cp:lastPrinted>2023-08-23T01:07:00Z</cp:lastPrinted>
  <dcterms:modified xsi:type="dcterms:W3CDTF">2024-11-04T06:58:56Z</dcterms:modified>
  <cp:revision>26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8D6E73D6181E4571AE560820DD3792BC_13</vt:lpwstr>
  </property>
</Properties>
</file>